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C4E5" w14:textId="77777777" w:rsidR="001969D2" w:rsidRPr="00B23C8B" w:rsidRDefault="001969D2" w:rsidP="00193835">
      <w:pPr>
        <w:spacing w:after="240" w:line="274" w:lineRule="auto"/>
        <w:jc w:val="both"/>
        <w:rPr>
          <w:rFonts w:ascii="Arial" w:hAnsi="Arial" w:cs="Arial"/>
          <w:spacing w:val="-2"/>
        </w:rPr>
      </w:pPr>
      <w:bookmarkStart w:id="0" w:name="_Hlk75382736"/>
    </w:p>
    <w:p w14:paraId="26BD31DA" w14:textId="77777777" w:rsidR="001969D2" w:rsidRPr="00B23C8B" w:rsidRDefault="001969D2" w:rsidP="00193835">
      <w:pPr>
        <w:spacing w:after="240" w:line="274" w:lineRule="auto"/>
        <w:jc w:val="both"/>
        <w:rPr>
          <w:rFonts w:ascii="Arial" w:hAnsi="Arial" w:cs="Arial"/>
          <w:spacing w:val="-2"/>
        </w:rPr>
      </w:pPr>
    </w:p>
    <w:p w14:paraId="432E3590" w14:textId="77777777" w:rsidR="00D77C02" w:rsidRPr="00B23C8B" w:rsidRDefault="00D77C02" w:rsidP="00193835">
      <w:pPr>
        <w:spacing w:after="240" w:line="274" w:lineRule="auto"/>
        <w:jc w:val="both"/>
        <w:rPr>
          <w:rFonts w:ascii="Arial" w:hAnsi="Arial" w:cs="Arial"/>
          <w:spacing w:val="-2"/>
        </w:rPr>
      </w:pPr>
    </w:p>
    <w:p w14:paraId="5EC9A615" w14:textId="77777777" w:rsidR="00D77C02" w:rsidRPr="00B23C8B" w:rsidRDefault="00D77C02" w:rsidP="00193835">
      <w:pPr>
        <w:spacing w:line="274" w:lineRule="auto"/>
        <w:jc w:val="both"/>
        <w:rPr>
          <w:rFonts w:ascii="Arial" w:hAnsi="Arial" w:cs="Arial"/>
          <w:spacing w:val="-2"/>
        </w:rPr>
      </w:pPr>
    </w:p>
    <w:p w14:paraId="78F56C7C" w14:textId="77777777" w:rsidR="00BC3407" w:rsidRDefault="000169F4" w:rsidP="000169F4">
      <w:pPr>
        <w:spacing w:line="274" w:lineRule="auto"/>
        <w:jc w:val="both"/>
        <w:rPr>
          <w:rFonts w:ascii="Candara" w:hAnsi="Candara" w:cs="Arial"/>
          <w:spacing w:val="-2"/>
        </w:rPr>
      </w:pPr>
      <w:r w:rsidRPr="00B23C8B">
        <w:rPr>
          <w:rFonts w:ascii="Candara" w:hAnsi="Candara" w:cs="Arial"/>
          <w:spacing w:val="-2"/>
        </w:rPr>
        <w:t xml:space="preserve">    </w:t>
      </w:r>
    </w:p>
    <w:p w14:paraId="7A4FD0B9" w14:textId="77777777" w:rsidR="00524A00" w:rsidRDefault="00524A00" w:rsidP="00524A00">
      <w:pPr>
        <w:spacing w:line="274" w:lineRule="auto"/>
        <w:jc w:val="both"/>
        <w:rPr>
          <w:rFonts w:ascii="Candara" w:hAnsi="Candara" w:cs="Arial"/>
          <w:spacing w:val="-2"/>
        </w:rPr>
      </w:pPr>
    </w:p>
    <w:p w14:paraId="630736D3" w14:textId="77777777" w:rsidR="00524A00" w:rsidRPr="00524A00" w:rsidRDefault="00524A00" w:rsidP="00524A00">
      <w:pPr>
        <w:spacing w:line="274" w:lineRule="auto"/>
        <w:ind w:left="595"/>
        <w:jc w:val="both"/>
        <w:rPr>
          <w:rFonts w:ascii="Arial" w:hAnsi="Arial" w:cs="Arial"/>
          <w:spacing w:val="-2"/>
        </w:rPr>
      </w:pPr>
      <w:r w:rsidRPr="00B32631">
        <w:rPr>
          <w:rFonts w:ascii="Verdana" w:hAnsi="Verdana"/>
          <w:noProof/>
          <w:sz w:val="21"/>
          <w:szCs w:val="21"/>
          <w:lang w:eastAsia="en-GB"/>
        </w:rPr>
        <w:drawing>
          <wp:anchor distT="43180" distB="43180" distL="43180" distR="43180" simplePos="0" relativeHeight="251659264" behindDoc="1" locked="0" layoutInCell="1" allowOverlap="1" wp14:anchorId="7EF8555D" wp14:editId="17EFD76F">
            <wp:simplePos x="0" y="0"/>
            <wp:positionH relativeFrom="column">
              <wp:posOffset>648335</wp:posOffset>
            </wp:positionH>
            <wp:positionV relativeFrom="page">
              <wp:posOffset>648335</wp:posOffset>
            </wp:positionV>
            <wp:extent cx="1530000" cy="1404000"/>
            <wp:effectExtent l="0" t="0" r="0" b="5715"/>
            <wp:wrapTight wrapText="bothSides">
              <wp:wrapPolygon edited="0">
                <wp:start x="0" y="0"/>
                <wp:lineTo x="0" y="21395"/>
                <wp:lineTo x="21250" y="21395"/>
                <wp:lineTo x="212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28276" t="13610" r="29810" b="10947"/>
                    <a:stretch/>
                  </pic:blipFill>
                  <pic:spPr bwMode="auto">
                    <a:xfrm>
                      <a:off x="0" y="0"/>
                      <a:ext cx="1530000"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2631">
        <w:rPr>
          <w:rFonts w:ascii="Verdana" w:hAnsi="Verdana"/>
          <w:noProof/>
          <w:spacing w:val="-2"/>
          <w:sz w:val="21"/>
          <w:szCs w:val="21"/>
          <w:lang w:eastAsia="en-GB"/>
        </w:rPr>
        <w:drawing>
          <wp:anchor distT="0" distB="0" distL="43180" distR="43180" simplePos="0" relativeHeight="251660288" behindDoc="1" locked="0" layoutInCell="1" allowOverlap="1" wp14:anchorId="67288088" wp14:editId="17D7DEFD">
            <wp:simplePos x="0" y="0"/>
            <wp:positionH relativeFrom="column">
              <wp:posOffset>4097020</wp:posOffset>
            </wp:positionH>
            <wp:positionV relativeFrom="page">
              <wp:posOffset>730250</wp:posOffset>
            </wp:positionV>
            <wp:extent cx="1468800" cy="1263600"/>
            <wp:effectExtent l="0" t="0" r="0" b="0"/>
            <wp:wrapTight wrapText="bothSides">
              <wp:wrapPolygon edited="0">
                <wp:start x="0" y="0"/>
                <wp:lineTo x="0" y="21176"/>
                <wp:lineTo x="21292" y="21176"/>
                <wp:lineTo x="21292"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68800" cy="1263600"/>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cs="Arial"/>
          <w:spacing w:val="-2"/>
        </w:rPr>
        <w:t xml:space="preserve">    </w:t>
      </w:r>
      <w:r w:rsidRPr="00B32631">
        <w:rPr>
          <w:rFonts w:ascii="Verdana" w:hAnsi="Verdana" w:cs="Arial"/>
          <w:spacing w:val="-2"/>
          <w:sz w:val="21"/>
          <w:szCs w:val="21"/>
        </w:rPr>
        <w:t>Orl</w:t>
      </w:r>
      <w:r w:rsidRPr="00B32631">
        <w:rPr>
          <w:rFonts w:ascii="Verdana" w:hAnsi="Verdana"/>
          <w:spacing w:val="-2"/>
          <w:sz w:val="21"/>
          <w:szCs w:val="21"/>
        </w:rPr>
        <w:t>eton CE Primary School</w:t>
      </w:r>
      <w:r w:rsidRPr="00B32631">
        <w:rPr>
          <w:rFonts w:ascii="Verdana" w:hAnsi="Verdana"/>
          <w:spacing w:val="-2"/>
          <w:sz w:val="21"/>
          <w:szCs w:val="21"/>
        </w:rPr>
        <w:tab/>
      </w:r>
      <w:r w:rsidRPr="00B32631">
        <w:rPr>
          <w:rFonts w:ascii="Verdana" w:hAnsi="Verdana"/>
          <w:spacing w:val="-2"/>
          <w:sz w:val="21"/>
          <w:szCs w:val="21"/>
        </w:rPr>
        <w:tab/>
      </w:r>
      <w:r w:rsidRPr="00B32631">
        <w:rPr>
          <w:rFonts w:ascii="Verdana" w:hAnsi="Verdana"/>
          <w:spacing w:val="-2"/>
          <w:sz w:val="21"/>
          <w:szCs w:val="21"/>
        </w:rPr>
        <w:tab/>
      </w:r>
      <w:r>
        <w:rPr>
          <w:rFonts w:ascii="Verdana" w:hAnsi="Verdana"/>
          <w:spacing w:val="-2"/>
          <w:sz w:val="21"/>
          <w:szCs w:val="21"/>
        </w:rPr>
        <w:t xml:space="preserve">           </w:t>
      </w:r>
      <w:r w:rsidRPr="00B32631">
        <w:rPr>
          <w:rFonts w:ascii="Verdana" w:hAnsi="Verdana"/>
          <w:spacing w:val="-2"/>
          <w:sz w:val="21"/>
          <w:szCs w:val="21"/>
        </w:rPr>
        <w:t>Kimbolton St James CE Primary School</w:t>
      </w:r>
    </w:p>
    <w:p w14:paraId="26CF32F7" w14:textId="77777777" w:rsidR="001969D2" w:rsidRPr="00B23C8B" w:rsidRDefault="001969D2" w:rsidP="002A157E">
      <w:pPr>
        <w:spacing w:line="274" w:lineRule="auto"/>
        <w:jc w:val="center"/>
        <w:rPr>
          <w:rFonts w:ascii="Candara" w:hAnsi="Candara"/>
          <w:spacing w:val="-2"/>
        </w:rPr>
      </w:pPr>
    </w:p>
    <w:bookmarkEnd w:id="0"/>
    <w:p w14:paraId="75E3004C" w14:textId="77777777" w:rsidR="00AC58F3" w:rsidRPr="00B23C8B" w:rsidRDefault="00AC58F3">
      <w:pPr>
        <w:spacing w:line="274" w:lineRule="auto"/>
        <w:jc w:val="both"/>
        <w:rPr>
          <w:rFonts w:ascii="Verdana" w:hAnsi="Verdana"/>
          <w:b/>
          <w:bCs/>
          <w:spacing w:val="-2"/>
          <w:sz w:val="27"/>
          <w:szCs w:val="27"/>
        </w:rPr>
      </w:pPr>
    </w:p>
    <w:p w14:paraId="208F6A42" w14:textId="71CFBAB9" w:rsidR="001969D2" w:rsidRPr="00B23C8B" w:rsidRDefault="00CD2E6D">
      <w:pPr>
        <w:spacing w:line="274" w:lineRule="auto"/>
        <w:jc w:val="center"/>
        <w:rPr>
          <w:rFonts w:ascii="Verdana" w:hAnsi="Verdana"/>
          <w:b/>
          <w:bCs/>
          <w:spacing w:val="-2"/>
          <w:sz w:val="27"/>
          <w:szCs w:val="27"/>
        </w:rPr>
      </w:pPr>
      <w:r>
        <w:rPr>
          <w:rFonts w:ascii="Verdana" w:hAnsi="Verdana"/>
          <w:b/>
          <w:bCs/>
          <w:spacing w:val="-2"/>
          <w:sz w:val="27"/>
          <w:szCs w:val="27"/>
        </w:rPr>
        <w:t>COMPLAINTS PROCEDURE</w:t>
      </w:r>
    </w:p>
    <w:p w14:paraId="38EC2930" w14:textId="77777777" w:rsidR="001969D2" w:rsidRPr="00B23C8B" w:rsidRDefault="001969D2" w:rsidP="00193835">
      <w:pPr>
        <w:spacing w:line="274" w:lineRule="auto"/>
        <w:jc w:val="both"/>
        <w:rPr>
          <w:rFonts w:ascii="Verdana" w:hAnsi="Verdana"/>
          <w:spacing w:val="-2"/>
          <w:sz w:val="21"/>
          <w:szCs w:val="21"/>
        </w:rPr>
      </w:pPr>
      <w:bookmarkStart w:id="1" w:name="_Hlk75382812"/>
    </w:p>
    <w:p w14:paraId="56F4EDA7" w14:textId="77777777" w:rsidR="001969D2" w:rsidRPr="00B23C8B" w:rsidRDefault="001969D2" w:rsidP="00193835">
      <w:pPr>
        <w:spacing w:line="274" w:lineRule="auto"/>
        <w:jc w:val="both"/>
        <w:rPr>
          <w:rFonts w:ascii="Verdana" w:hAnsi="Verdana"/>
          <w:spacing w:val="-2"/>
          <w:sz w:val="21"/>
          <w:szCs w:val="21"/>
        </w:rPr>
      </w:pPr>
    </w:p>
    <w:p w14:paraId="0D4E09FF" w14:textId="77777777" w:rsidR="001969D2" w:rsidRPr="00B23C8B" w:rsidRDefault="001969D2" w:rsidP="00193835">
      <w:pPr>
        <w:spacing w:line="274" w:lineRule="auto"/>
        <w:jc w:val="center"/>
        <w:rPr>
          <w:rFonts w:ascii="Verdana" w:hAnsi="Verdana"/>
          <w:spacing w:val="-2"/>
          <w:sz w:val="21"/>
          <w:szCs w:val="21"/>
        </w:rPr>
      </w:pPr>
      <w:r w:rsidRPr="00B23C8B">
        <w:rPr>
          <w:rFonts w:ascii="Verdana" w:hAnsi="Verdana"/>
          <w:spacing w:val="-2"/>
          <w:sz w:val="21"/>
          <w:szCs w:val="21"/>
        </w:rPr>
        <w:t>This policy will be reviewed and updated by the Governing Body at least annually.</w:t>
      </w:r>
    </w:p>
    <w:p w14:paraId="05E22573" w14:textId="77777777" w:rsidR="001969D2" w:rsidRPr="00B23C8B" w:rsidRDefault="001969D2" w:rsidP="00193835">
      <w:pPr>
        <w:spacing w:line="274" w:lineRule="auto"/>
        <w:jc w:val="center"/>
        <w:rPr>
          <w:rFonts w:ascii="Verdana" w:hAnsi="Verdana"/>
          <w:spacing w:val="-2"/>
          <w:sz w:val="21"/>
          <w:szCs w:val="21"/>
        </w:rPr>
      </w:pPr>
      <w:r w:rsidRPr="00B23C8B">
        <w:rPr>
          <w:rFonts w:ascii="Verdana" w:hAnsi="Verdana"/>
          <w:spacing w:val="-2"/>
          <w:sz w:val="21"/>
          <w:szCs w:val="21"/>
        </w:rPr>
        <w:t xml:space="preserve">All references to ‘the school’ imply both </w:t>
      </w:r>
      <w:r w:rsidR="00BC3407">
        <w:rPr>
          <w:rFonts w:ascii="Verdana" w:hAnsi="Verdana"/>
          <w:spacing w:val="-2"/>
          <w:sz w:val="21"/>
          <w:szCs w:val="21"/>
        </w:rPr>
        <w:t>Orleton and Kimbolton</w:t>
      </w:r>
      <w:r w:rsidRPr="00B23C8B">
        <w:rPr>
          <w:rFonts w:ascii="Verdana" w:hAnsi="Verdana"/>
          <w:spacing w:val="-2"/>
          <w:sz w:val="21"/>
          <w:szCs w:val="21"/>
        </w:rPr>
        <w:t xml:space="preserve"> Primary Schools.</w:t>
      </w:r>
    </w:p>
    <w:p w14:paraId="4FC36DE4" w14:textId="77777777" w:rsidR="001969D2" w:rsidRPr="00B23C8B" w:rsidRDefault="001969D2" w:rsidP="00193835">
      <w:pPr>
        <w:spacing w:line="274" w:lineRule="auto"/>
        <w:jc w:val="both"/>
        <w:rPr>
          <w:rFonts w:ascii="Verdana" w:hAnsi="Verdana"/>
          <w:spacing w:val="-2"/>
          <w:sz w:val="21"/>
          <w:szCs w:val="21"/>
        </w:rPr>
      </w:pPr>
    </w:p>
    <w:p w14:paraId="175B97C0" w14:textId="77777777" w:rsidR="00D1781B" w:rsidRPr="00B23C8B" w:rsidRDefault="00D1781B" w:rsidP="00193835">
      <w:pPr>
        <w:spacing w:line="274" w:lineRule="auto"/>
        <w:jc w:val="both"/>
        <w:rPr>
          <w:rFonts w:ascii="Verdana" w:hAnsi="Verdana"/>
          <w:spacing w:val="-2"/>
          <w:sz w:val="21"/>
          <w:szCs w:val="21"/>
        </w:rPr>
      </w:pPr>
    </w:p>
    <w:p w14:paraId="2FD96503"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 xml:space="preserve">Date signed off by Full Governing Body: </w:t>
      </w:r>
    </w:p>
    <w:p w14:paraId="4204E9C6" w14:textId="77777777" w:rsidR="00D1781B" w:rsidRPr="00B23C8B" w:rsidRDefault="00D1781B" w:rsidP="00193835">
      <w:pPr>
        <w:spacing w:line="274" w:lineRule="auto"/>
        <w:jc w:val="both"/>
        <w:rPr>
          <w:rFonts w:ascii="Verdana" w:hAnsi="Verdana"/>
          <w:spacing w:val="-2"/>
          <w:sz w:val="21"/>
          <w:szCs w:val="21"/>
        </w:rPr>
      </w:pPr>
    </w:p>
    <w:p w14:paraId="518927EC" w14:textId="77777777" w:rsidR="00BC3407"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Signed</w:t>
      </w:r>
      <w:r w:rsidRPr="00B23C8B">
        <w:rPr>
          <w:rFonts w:ascii="Verdana" w:hAnsi="Verdana"/>
          <w:spacing w:val="-2"/>
          <w:sz w:val="21"/>
          <w:szCs w:val="21"/>
        </w:rPr>
        <w:tab/>
      </w:r>
      <w:r w:rsidRPr="00B23C8B">
        <w:rPr>
          <w:rFonts w:ascii="Verdana" w:hAnsi="Verdana"/>
          <w:spacing w:val="-2"/>
          <w:sz w:val="21"/>
          <w:szCs w:val="21"/>
        </w:rPr>
        <w:tab/>
      </w:r>
      <w:r w:rsidR="00BC3407">
        <w:rPr>
          <w:rFonts w:ascii="Verdana" w:hAnsi="Verdana"/>
          <w:spacing w:val="-2"/>
          <w:sz w:val="21"/>
          <w:szCs w:val="21"/>
        </w:rPr>
        <w:t>Adam Breakwell</w:t>
      </w:r>
      <w:r w:rsidRPr="00B23C8B">
        <w:rPr>
          <w:rFonts w:ascii="Verdana" w:hAnsi="Verdana"/>
          <w:spacing w:val="-2"/>
          <w:sz w:val="21"/>
          <w:szCs w:val="21"/>
        </w:rPr>
        <w:t>, Headteacher</w:t>
      </w:r>
      <w:r w:rsidRPr="00B23C8B">
        <w:rPr>
          <w:rFonts w:ascii="Verdana" w:hAnsi="Verdana"/>
          <w:spacing w:val="-2"/>
          <w:sz w:val="21"/>
          <w:szCs w:val="21"/>
        </w:rPr>
        <w:tab/>
      </w:r>
    </w:p>
    <w:p w14:paraId="15CD5E28"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noProof/>
          <w:spacing w:val="-2"/>
        </w:rPr>
        <w:t xml:space="preserve"> </w:t>
      </w:r>
    </w:p>
    <w:p w14:paraId="02A1DAB5" w14:textId="77777777" w:rsidR="00BC3407"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rFonts w:ascii="Verdana" w:hAnsi="Verdana"/>
          <w:spacing w:val="-2"/>
          <w:sz w:val="21"/>
          <w:szCs w:val="21"/>
        </w:rPr>
        <w:tab/>
      </w:r>
      <w:r w:rsidRPr="00B23C8B">
        <w:rPr>
          <w:rFonts w:ascii="Verdana" w:hAnsi="Verdana"/>
          <w:spacing w:val="-2"/>
          <w:sz w:val="21"/>
          <w:szCs w:val="21"/>
        </w:rPr>
        <w:tab/>
      </w:r>
      <w:r w:rsidR="00BC3407">
        <w:rPr>
          <w:rFonts w:ascii="Verdana" w:hAnsi="Verdana"/>
          <w:spacing w:val="-2"/>
          <w:sz w:val="21"/>
          <w:szCs w:val="21"/>
        </w:rPr>
        <w:t>Camilla Argyle, Orleton Chair of Governors</w:t>
      </w:r>
    </w:p>
    <w:p w14:paraId="165011BF" w14:textId="77777777" w:rsidR="00BC3407" w:rsidRDefault="00BC3407" w:rsidP="00193835">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p>
    <w:p w14:paraId="18C58483" w14:textId="77777777" w:rsidR="001969D2" w:rsidRPr="00B23C8B" w:rsidRDefault="00BC3407" w:rsidP="00193835">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sidR="001969D2" w:rsidRPr="00B23C8B">
        <w:rPr>
          <w:rFonts w:ascii="Verdana" w:hAnsi="Verdana"/>
          <w:spacing w:val="-2"/>
          <w:sz w:val="21"/>
          <w:szCs w:val="21"/>
        </w:rPr>
        <w:tab/>
      </w:r>
      <w:r w:rsidR="001969D2" w:rsidRPr="00B23C8B">
        <w:rPr>
          <w:rFonts w:ascii="Verdana" w:hAnsi="Verdana"/>
          <w:spacing w:val="-2"/>
          <w:sz w:val="21"/>
          <w:szCs w:val="21"/>
        </w:rPr>
        <w:tab/>
      </w:r>
    </w:p>
    <w:p w14:paraId="6C7961F0" w14:textId="77777777" w:rsidR="001969D2" w:rsidRPr="00B23C8B" w:rsidRDefault="001969D2" w:rsidP="00193835">
      <w:pPr>
        <w:spacing w:line="274" w:lineRule="auto"/>
        <w:jc w:val="both"/>
        <w:rPr>
          <w:rFonts w:ascii="Verdana" w:hAnsi="Verdana"/>
          <w:spacing w:val="-2"/>
          <w:sz w:val="21"/>
          <w:szCs w:val="21"/>
        </w:rPr>
      </w:pPr>
    </w:p>
    <w:p w14:paraId="07AF37EA" w14:textId="77777777" w:rsidR="001969D2" w:rsidRPr="00B23C8B" w:rsidRDefault="001969D2" w:rsidP="00193835">
      <w:pPr>
        <w:spacing w:line="274" w:lineRule="auto"/>
        <w:jc w:val="both"/>
        <w:rPr>
          <w:rFonts w:ascii="Verdana" w:hAnsi="Verdana"/>
          <w:spacing w:val="-2"/>
          <w:sz w:val="21"/>
          <w:szCs w:val="21"/>
        </w:rPr>
      </w:pPr>
    </w:p>
    <w:p w14:paraId="6800CC12"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Date next review due</w:t>
      </w:r>
      <w:r w:rsidR="002A157E" w:rsidRPr="00B23C8B">
        <w:rPr>
          <w:rFonts w:ascii="Verdana" w:hAnsi="Verdana"/>
          <w:spacing w:val="-2"/>
          <w:sz w:val="21"/>
          <w:szCs w:val="21"/>
        </w:rPr>
        <w:t>:</w:t>
      </w:r>
      <w:r w:rsidRPr="00B23C8B">
        <w:rPr>
          <w:rFonts w:ascii="Verdana" w:hAnsi="Verdana"/>
          <w:spacing w:val="-2"/>
          <w:sz w:val="21"/>
          <w:szCs w:val="21"/>
        </w:rPr>
        <w:t xml:space="preserve"> </w:t>
      </w:r>
      <w:r w:rsidRPr="00B23C8B">
        <w:rPr>
          <w:rFonts w:ascii="Verdana" w:hAnsi="Verdana"/>
          <w:spacing w:val="-2"/>
          <w:sz w:val="21"/>
          <w:szCs w:val="21"/>
        </w:rPr>
        <w:tab/>
      </w:r>
    </w:p>
    <w:bookmarkEnd w:id="1"/>
    <w:p w14:paraId="01A1B3FF"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br w:type="page"/>
      </w:r>
    </w:p>
    <w:p w14:paraId="3382EEDE" w14:textId="7B430724" w:rsidR="001969D2" w:rsidRPr="00B23C8B" w:rsidRDefault="00CD2E6D" w:rsidP="00FF6BC1">
      <w:pPr>
        <w:pBdr>
          <w:bottom w:val="single" w:sz="4" w:space="1" w:color="auto"/>
        </w:pBdr>
        <w:spacing w:after="60" w:line="245" w:lineRule="auto"/>
        <w:jc w:val="both"/>
        <w:rPr>
          <w:rFonts w:ascii="Verdana" w:hAnsi="Verdana"/>
          <w:b/>
          <w:bCs/>
          <w:spacing w:val="-2"/>
          <w:sz w:val="21"/>
          <w:szCs w:val="21"/>
        </w:rPr>
      </w:pPr>
      <w:r>
        <w:rPr>
          <w:rFonts w:ascii="Verdana" w:hAnsi="Verdana"/>
          <w:b/>
          <w:bCs/>
          <w:spacing w:val="-2"/>
          <w:sz w:val="21"/>
          <w:szCs w:val="21"/>
        </w:rPr>
        <w:lastRenderedPageBreak/>
        <w:t xml:space="preserve">1. </w:t>
      </w:r>
      <w:r w:rsidR="001969D2" w:rsidRPr="00B23C8B">
        <w:rPr>
          <w:rFonts w:ascii="Verdana" w:hAnsi="Verdana"/>
          <w:b/>
          <w:bCs/>
          <w:spacing w:val="-2"/>
          <w:sz w:val="21"/>
          <w:szCs w:val="21"/>
        </w:rPr>
        <w:t>Introduction</w:t>
      </w:r>
    </w:p>
    <w:p w14:paraId="41127B17" w14:textId="1415184D" w:rsidR="00232799" w:rsidRPr="00232799" w:rsidRDefault="00580B4C" w:rsidP="00232799">
      <w:pPr>
        <w:spacing w:after="60" w:line="245" w:lineRule="auto"/>
        <w:jc w:val="both"/>
        <w:rPr>
          <w:rFonts w:ascii="Verdana" w:hAnsi="Verdana"/>
          <w:spacing w:val="-2"/>
          <w:sz w:val="21"/>
        </w:rPr>
      </w:pPr>
      <w:r w:rsidRPr="00C12DF4">
        <w:rPr>
          <w:rFonts w:ascii="Verdana" w:hAnsi="Verdana"/>
          <w:spacing w:val="-2"/>
          <w:sz w:val="21"/>
          <w:szCs w:val="21"/>
        </w:rPr>
        <w:t xml:space="preserve">Our vision is rooted in </w:t>
      </w:r>
      <w:r>
        <w:rPr>
          <w:rFonts w:ascii="Verdana" w:hAnsi="Verdana"/>
          <w:spacing w:val="-2"/>
          <w:sz w:val="21"/>
          <w:szCs w:val="21"/>
        </w:rPr>
        <w:t xml:space="preserve">1 Corinthians 16:13-14: ‘Keep alert, stand firm in your faith, be courageous, be strong. Let all that you do be done in love.’ </w:t>
      </w:r>
      <w:r w:rsidR="002A157E" w:rsidRPr="00B23C8B">
        <w:rPr>
          <w:rFonts w:ascii="Verdana" w:eastAsia="MS Mincho" w:hAnsi="Verdana" w:cs="Arial"/>
          <w:spacing w:val="-2"/>
          <w:sz w:val="21"/>
          <w:szCs w:val="21"/>
        </w:rPr>
        <w:t xml:space="preserve">To this end, and </w:t>
      </w:r>
      <w:r w:rsidR="002A157E" w:rsidRPr="00B23C8B">
        <w:rPr>
          <w:rFonts w:ascii="Verdana" w:hAnsi="Verdana"/>
          <w:spacing w:val="-2"/>
          <w:sz w:val="21"/>
        </w:rPr>
        <w:t>i</w:t>
      </w:r>
      <w:r w:rsidR="009B5543" w:rsidRPr="00B23C8B">
        <w:rPr>
          <w:rFonts w:ascii="Verdana" w:hAnsi="Verdana"/>
          <w:spacing w:val="-2"/>
          <w:sz w:val="21"/>
        </w:rPr>
        <w:t>n order to create a positive learning environment,</w:t>
      </w:r>
      <w:r>
        <w:rPr>
          <w:rFonts w:ascii="Verdana" w:hAnsi="Verdana"/>
          <w:spacing w:val="-2"/>
          <w:sz w:val="21"/>
        </w:rPr>
        <w:t xml:space="preserve"> this </w:t>
      </w:r>
      <w:r w:rsidR="00CD2E6D">
        <w:rPr>
          <w:rFonts w:ascii="Verdana" w:hAnsi="Verdana"/>
          <w:spacing w:val="-2"/>
          <w:sz w:val="21"/>
        </w:rPr>
        <w:t>complaints procedure</w:t>
      </w:r>
      <w:r>
        <w:rPr>
          <w:rFonts w:ascii="Verdana" w:hAnsi="Verdana"/>
          <w:spacing w:val="-2"/>
          <w:sz w:val="21"/>
        </w:rPr>
        <w:t xml:space="preserve"> has been designed to provide parents with the information </w:t>
      </w:r>
      <w:r w:rsidR="001B5D9A">
        <w:rPr>
          <w:rFonts w:ascii="Verdana" w:hAnsi="Verdana"/>
          <w:spacing w:val="-2"/>
          <w:sz w:val="21"/>
        </w:rPr>
        <w:t xml:space="preserve">needed to appropriately challenge school if </w:t>
      </w:r>
      <w:r w:rsidR="00CD2E6D">
        <w:rPr>
          <w:rFonts w:ascii="Verdana" w:hAnsi="Verdana"/>
          <w:spacing w:val="-2"/>
          <w:sz w:val="21"/>
        </w:rPr>
        <w:t>something is going wrong</w:t>
      </w:r>
      <w:r w:rsidR="00232799">
        <w:rPr>
          <w:rFonts w:ascii="Verdana" w:hAnsi="Verdana"/>
          <w:spacing w:val="-2"/>
          <w:sz w:val="21"/>
        </w:rPr>
        <w:t>.</w:t>
      </w:r>
    </w:p>
    <w:p w14:paraId="10FEE5F8" w14:textId="4A92D001" w:rsidR="009C6F4F" w:rsidRPr="00B23C8B" w:rsidRDefault="00CD2E6D" w:rsidP="00CD2E6D">
      <w:pPr>
        <w:pBdr>
          <w:bottom w:val="single" w:sz="4" w:space="1" w:color="auto"/>
        </w:pBdr>
        <w:spacing w:before="180" w:after="60" w:line="245" w:lineRule="auto"/>
        <w:jc w:val="both"/>
        <w:rPr>
          <w:rFonts w:ascii="Verdana" w:hAnsi="Verdana"/>
          <w:b/>
          <w:bCs/>
          <w:spacing w:val="-2"/>
          <w:sz w:val="21"/>
          <w:szCs w:val="21"/>
        </w:rPr>
      </w:pPr>
      <w:r>
        <w:rPr>
          <w:rFonts w:ascii="Verdana" w:hAnsi="Verdana"/>
          <w:b/>
          <w:bCs/>
          <w:spacing w:val="-2"/>
          <w:sz w:val="21"/>
          <w:szCs w:val="21"/>
        </w:rPr>
        <w:t xml:space="preserve">2. </w:t>
      </w:r>
      <w:r w:rsidR="009C6F4F" w:rsidRPr="00B23C8B">
        <w:rPr>
          <w:rFonts w:ascii="Verdana" w:hAnsi="Verdana"/>
          <w:b/>
          <w:bCs/>
          <w:spacing w:val="-2"/>
          <w:sz w:val="21"/>
          <w:szCs w:val="21"/>
        </w:rPr>
        <w:t>Compliance</w:t>
      </w:r>
    </w:p>
    <w:p w14:paraId="659E0182" w14:textId="5E23F507" w:rsidR="00BC08C9" w:rsidRPr="00B23C8B" w:rsidRDefault="009C6F4F" w:rsidP="00CD2E6D">
      <w:pPr>
        <w:spacing w:after="60" w:line="295" w:lineRule="auto"/>
        <w:jc w:val="both"/>
        <w:rPr>
          <w:rFonts w:ascii="Verdana" w:hAnsi="Verdana"/>
          <w:b/>
          <w:spacing w:val="-2"/>
          <w:sz w:val="21"/>
          <w:szCs w:val="21"/>
        </w:rPr>
      </w:pPr>
      <w:r w:rsidRPr="00B23C8B">
        <w:rPr>
          <w:rFonts w:ascii="Verdana" w:hAnsi="Verdana"/>
          <w:spacing w:val="-2"/>
          <w:sz w:val="21"/>
          <w:szCs w:val="21"/>
        </w:rPr>
        <w:t>This policy is set out in line with</w:t>
      </w:r>
      <w:r w:rsidR="005C56A9">
        <w:rPr>
          <w:rFonts w:ascii="Verdana" w:hAnsi="Verdana"/>
          <w:spacing w:val="-2"/>
          <w:sz w:val="21"/>
          <w:szCs w:val="21"/>
        </w:rPr>
        <w:t xml:space="preserve"> the </w:t>
      </w:r>
      <w:hyperlink r:id="rId10" w:history="1">
        <w:r w:rsidR="005C56A9" w:rsidRPr="00DD7564">
          <w:rPr>
            <w:rStyle w:val="Hyperlink"/>
            <w:rFonts w:ascii="Verdana" w:hAnsi="Verdana"/>
            <w:spacing w:val="-2"/>
            <w:sz w:val="21"/>
            <w:szCs w:val="21"/>
          </w:rPr>
          <w:t>DfE Good Practice Guidance on Complaints Procedures</w:t>
        </w:r>
      </w:hyperlink>
    </w:p>
    <w:p w14:paraId="79ACC9F7" w14:textId="0644E082" w:rsidR="00BC08C9" w:rsidRPr="00FF13C4" w:rsidRDefault="00CD2E6D" w:rsidP="00BC08C9">
      <w:pPr>
        <w:pBdr>
          <w:bottom w:val="single" w:sz="4" w:space="1" w:color="auto"/>
        </w:pBdr>
        <w:spacing w:before="180" w:after="60" w:line="266" w:lineRule="auto"/>
        <w:jc w:val="both"/>
        <w:rPr>
          <w:rFonts w:ascii="Verdana" w:eastAsia="Calibri" w:hAnsi="Verdana" w:cs="Arial"/>
          <w:b/>
          <w:spacing w:val="-2"/>
          <w:sz w:val="21"/>
          <w:szCs w:val="21"/>
        </w:rPr>
      </w:pPr>
      <w:bookmarkStart w:id="2" w:name="_Toc492559046"/>
      <w:r>
        <w:rPr>
          <w:rFonts w:ascii="Verdana" w:eastAsia="Calibri" w:hAnsi="Verdana" w:cs="Arial"/>
          <w:b/>
          <w:spacing w:val="-2"/>
          <w:sz w:val="21"/>
          <w:szCs w:val="21"/>
        </w:rPr>
        <w:t>3.</w:t>
      </w:r>
      <w:r w:rsidR="00BC08C9" w:rsidRPr="00FF13C4">
        <w:rPr>
          <w:rFonts w:ascii="Verdana" w:eastAsia="Calibri" w:hAnsi="Verdana" w:cs="Arial"/>
          <w:b/>
          <w:spacing w:val="-2"/>
          <w:sz w:val="21"/>
          <w:szCs w:val="21"/>
        </w:rPr>
        <w:t xml:space="preserve"> </w:t>
      </w:r>
      <w:bookmarkEnd w:id="2"/>
      <w:r w:rsidR="00BC08C9" w:rsidRPr="00FF13C4">
        <w:rPr>
          <w:rFonts w:ascii="Verdana" w:eastAsia="Calibri" w:hAnsi="Verdana" w:cs="Arial"/>
          <w:b/>
          <w:spacing w:val="-2"/>
          <w:sz w:val="21"/>
          <w:szCs w:val="21"/>
        </w:rPr>
        <w:t>General Principles</w:t>
      </w:r>
    </w:p>
    <w:p w14:paraId="74CCFE97" w14:textId="1162FEB8" w:rsidR="00BC08C9" w:rsidRPr="00FF13C4" w:rsidRDefault="00BC08C9" w:rsidP="00BC08C9">
      <w:pPr>
        <w:spacing w:line="266" w:lineRule="auto"/>
        <w:jc w:val="both"/>
        <w:rPr>
          <w:rFonts w:ascii="Verdana" w:hAnsi="Verdana"/>
          <w:sz w:val="21"/>
          <w:szCs w:val="21"/>
        </w:rPr>
      </w:pPr>
      <w:r w:rsidRPr="00FF13C4">
        <w:rPr>
          <w:rFonts w:ascii="Verdana" w:hAnsi="Verdana"/>
          <w:sz w:val="21"/>
          <w:szCs w:val="21"/>
        </w:rPr>
        <w:t>This procedure is intended to allow parents</w:t>
      </w:r>
      <w:r w:rsidR="000F01B9">
        <w:rPr>
          <w:rFonts w:ascii="Verdana" w:hAnsi="Verdana"/>
          <w:sz w:val="21"/>
          <w:szCs w:val="21"/>
        </w:rPr>
        <w:t>, or any other individual,</w:t>
      </w:r>
      <w:r w:rsidRPr="00FF13C4">
        <w:rPr>
          <w:rFonts w:ascii="Verdana" w:hAnsi="Verdana"/>
          <w:sz w:val="21"/>
          <w:szCs w:val="21"/>
        </w:rPr>
        <w:t xml:space="preserve"> to raise a concern or complaint relating to the school, or the services that it provides. To enable a proper investigation, concerns or complaints should be brought to the attention of the school as soon as possible. In general, any matter raised more than three months after the event, will not be considered. An anonymous concern or complaint will not be investigated under this procedure unless there are exceptional circumstances.</w:t>
      </w:r>
    </w:p>
    <w:p w14:paraId="7E9656B5" w14:textId="19AE628E" w:rsidR="000F01B9" w:rsidRDefault="000F01B9" w:rsidP="00CD2E6D">
      <w:pPr>
        <w:pBdr>
          <w:bottom w:val="single" w:sz="4" w:space="1" w:color="auto"/>
        </w:pBdr>
        <w:spacing w:before="180" w:after="60" w:line="245" w:lineRule="auto"/>
        <w:jc w:val="both"/>
        <w:rPr>
          <w:rFonts w:ascii="Verdana" w:hAnsi="Verdana"/>
          <w:b/>
          <w:bCs/>
          <w:sz w:val="21"/>
          <w:szCs w:val="21"/>
        </w:rPr>
      </w:pPr>
      <w:r>
        <w:rPr>
          <w:rFonts w:ascii="Verdana" w:hAnsi="Verdana"/>
          <w:b/>
          <w:bCs/>
          <w:sz w:val="21"/>
          <w:szCs w:val="21"/>
        </w:rPr>
        <w:t>4.</w:t>
      </w:r>
      <w:r w:rsidR="00CD2E6D">
        <w:rPr>
          <w:rFonts w:ascii="Verdana" w:hAnsi="Verdana"/>
          <w:b/>
          <w:bCs/>
          <w:sz w:val="21"/>
          <w:szCs w:val="21"/>
        </w:rPr>
        <w:t xml:space="preserve"> </w:t>
      </w:r>
      <w:r>
        <w:rPr>
          <w:rFonts w:ascii="Verdana" w:hAnsi="Verdana"/>
          <w:b/>
          <w:bCs/>
          <w:sz w:val="21"/>
          <w:szCs w:val="21"/>
        </w:rPr>
        <w:t>Scope of this complaints procedure</w:t>
      </w:r>
    </w:p>
    <w:p w14:paraId="756F1FE4" w14:textId="434EF1FB" w:rsidR="000F01B9" w:rsidRDefault="000F01B9" w:rsidP="000F01B9">
      <w:pPr>
        <w:spacing w:before="180" w:after="60" w:line="266" w:lineRule="auto"/>
        <w:jc w:val="both"/>
        <w:rPr>
          <w:rFonts w:ascii="Verdana" w:hAnsi="Verdana"/>
          <w:sz w:val="21"/>
          <w:szCs w:val="21"/>
        </w:rPr>
      </w:pPr>
      <w:r>
        <w:rPr>
          <w:rFonts w:ascii="Verdana" w:hAnsi="Verdana"/>
          <w:sz w:val="21"/>
          <w:szCs w:val="21"/>
        </w:rPr>
        <w:t>This complaints procedure covers any complaints about the school, except for those covered by alternative statutory processes, including the following:</w:t>
      </w:r>
    </w:p>
    <w:tbl>
      <w:tblPr>
        <w:tblW w:w="9923" w:type="dxa"/>
        <w:tblInd w:w="-5" w:type="dxa"/>
        <w:tblCellMar>
          <w:left w:w="10" w:type="dxa"/>
          <w:right w:w="10" w:type="dxa"/>
        </w:tblCellMar>
        <w:tblLook w:val="04A0" w:firstRow="1" w:lastRow="0" w:firstColumn="1" w:lastColumn="0" w:noHBand="0" w:noVBand="1"/>
      </w:tblPr>
      <w:tblGrid>
        <w:gridCol w:w="3828"/>
        <w:gridCol w:w="6095"/>
      </w:tblGrid>
      <w:tr w:rsidR="000F01B9" w:rsidRPr="000F01B9" w14:paraId="45034487" w14:textId="77777777" w:rsidTr="00CD2E6D">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0E765" w14:textId="77777777" w:rsidR="000F01B9" w:rsidRPr="000F01B9" w:rsidRDefault="000F01B9" w:rsidP="00A840CF">
            <w:pPr>
              <w:spacing w:after="0" w:line="240" w:lineRule="auto"/>
              <w:jc w:val="center"/>
              <w:rPr>
                <w:rFonts w:ascii="Verdana" w:hAnsi="Verdana"/>
                <w:b/>
                <w:sz w:val="18"/>
                <w:szCs w:val="18"/>
              </w:rPr>
            </w:pPr>
            <w:r w:rsidRPr="000F01B9">
              <w:rPr>
                <w:rFonts w:ascii="Verdana" w:hAnsi="Verdana"/>
                <w:b/>
                <w:sz w:val="18"/>
                <w:szCs w:val="18"/>
              </w:rPr>
              <w:t>Exceptions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A08E0" w14:textId="77777777" w:rsidR="000F01B9" w:rsidRPr="000F01B9" w:rsidRDefault="000F01B9" w:rsidP="00A840CF">
            <w:pPr>
              <w:tabs>
                <w:tab w:val="left" w:pos="1260"/>
              </w:tabs>
              <w:spacing w:after="0" w:line="240" w:lineRule="auto"/>
              <w:jc w:val="center"/>
              <w:rPr>
                <w:rFonts w:ascii="Verdana" w:hAnsi="Verdana"/>
                <w:b/>
                <w:sz w:val="18"/>
                <w:szCs w:val="18"/>
              </w:rPr>
            </w:pPr>
            <w:r w:rsidRPr="000F01B9">
              <w:rPr>
                <w:rFonts w:ascii="Verdana" w:hAnsi="Verdana"/>
                <w:b/>
                <w:sz w:val="18"/>
                <w:szCs w:val="18"/>
              </w:rPr>
              <w:t>Who to contact</w:t>
            </w:r>
          </w:p>
        </w:tc>
      </w:tr>
      <w:tr w:rsidR="000F01B9" w:rsidRPr="000F01B9" w14:paraId="70759A36" w14:textId="77777777" w:rsidTr="00CD2E6D">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D000" w14:textId="77777777" w:rsidR="000F01B9" w:rsidRPr="000F01B9" w:rsidRDefault="000F01B9" w:rsidP="007B518E">
            <w:pPr>
              <w:widowControl w:val="0"/>
              <w:numPr>
                <w:ilvl w:val="0"/>
                <w:numId w:val="10"/>
              </w:numPr>
              <w:tabs>
                <w:tab w:val="left" w:pos="360"/>
              </w:tabs>
              <w:suppressAutoHyphens/>
              <w:overflowPunct w:val="0"/>
              <w:autoSpaceDE w:val="0"/>
              <w:autoSpaceDN w:val="0"/>
              <w:spacing w:after="0" w:line="288" w:lineRule="auto"/>
              <w:ind w:left="357"/>
              <w:jc w:val="both"/>
              <w:textAlignment w:val="baseline"/>
              <w:rPr>
                <w:rFonts w:ascii="Verdana" w:hAnsi="Verdana"/>
                <w:sz w:val="18"/>
                <w:szCs w:val="18"/>
              </w:rPr>
            </w:pPr>
            <w:r w:rsidRPr="000F01B9">
              <w:rPr>
                <w:rFonts w:ascii="Verdana" w:hAnsi="Verdana"/>
                <w:sz w:val="18"/>
                <w:szCs w:val="18"/>
              </w:rPr>
              <w:t>Admissions to schools</w:t>
            </w:r>
          </w:p>
          <w:p w14:paraId="35006B7D" w14:textId="77777777" w:rsidR="000F01B9" w:rsidRPr="000F01B9" w:rsidRDefault="000F01B9" w:rsidP="007B518E">
            <w:pPr>
              <w:widowControl w:val="0"/>
              <w:numPr>
                <w:ilvl w:val="0"/>
                <w:numId w:val="10"/>
              </w:numPr>
              <w:tabs>
                <w:tab w:val="left" w:pos="360"/>
                <w:tab w:val="left" w:pos="1260"/>
              </w:tabs>
              <w:suppressAutoHyphens/>
              <w:overflowPunct w:val="0"/>
              <w:autoSpaceDE w:val="0"/>
              <w:autoSpaceDN w:val="0"/>
              <w:spacing w:after="0" w:line="288" w:lineRule="auto"/>
              <w:ind w:left="357"/>
              <w:textAlignment w:val="baseline"/>
              <w:rPr>
                <w:rFonts w:ascii="Verdana" w:hAnsi="Verdana"/>
                <w:sz w:val="18"/>
                <w:szCs w:val="18"/>
              </w:rPr>
            </w:pPr>
            <w:r w:rsidRPr="000F01B9">
              <w:rPr>
                <w:rFonts w:ascii="Verdana" w:hAnsi="Verdana"/>
                <w:sz w:val="18"/>
                <w:szCs w:val="18"/>
              </w:rPr>
              <w:t xml:space="preserve">Statutory assessments of Special Educational Needs </w:t>
            </w:r>
          </w:p>
          <w:p w14:paraId="6C286BEE" w14:textId="77777777" w:rsidR="000F01B9" w:rsidRPr="000F01B9" w:rsidRDefault="000F01B9" w:rsidP="007B518E">
            <w:pPr>
              <w:widowControl w:val="0"/>
              <w:numPr>
                <w:ilvl w:val="0"/>
                <w:numId w:val="10"/>
              </w:numPr>
              <w:tabs>
                <w:tab w:val="left" w:pos="360"/>
                <w:tab w:val="left" w:pos="1260"/>
              </w:tabs>
              <w:suppressAutoHyphens/>
              <w:overflowPunct w:val="0"/>
              <w:autoSpaceDE w:val="0"/>
              <w:autoSpaceDN w:val="0"/>
              <w:spacing w:line="288" w:lineRule="auto"/>
              <w:ind w:left="357"/>
              <w:textAlignment w:val="baseline"/>
              <w:rPr>
                <w:rFonts w:ascii="Verdana" w:hAnsi="Verdana"/>
                <w:sz w:val="18"/>
                <w:szCs w:val="18"/>
              </w:rPr>
            </w:pPr>
            <w:r w:rsidRPr="000F01B9">
              <w:rPr>
                <w:rFonts w:ascii="Verdana" w:hAnsi="Verdana"/>
                <w:sz w:val="18"/>
                <w:szCs w:val="18"/>
              </w:rPr>
              <w:t>School re-organisation proposals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17B46" w14:textId="50E142BA" w:rsidR="000F01B9" w:rsidRPr="000F01B9" w:rsidRDefault="000F01B9" w:rsidP="00A840CF">
            <w:pPr>
              <w:tabs>
                <w:tab w:val="left" w:pos="1260"/>
              </w:tabs>
              <w:spacing w:after="0"/>
              <w:rPr>
                <w:rFonts w:ascii="Verdana" w:hAnsi="Verdana"/>
                <w:sz w:val="18"/>
                <w:szCs w:val="18"/>
              </w:rPr>
            </w:pPr>
            <w:r w:rsidRPr="000F01B9">
              <w:rPr>
                <w:rFonts w:ascii="Verdana" w:hAnsi="Verdana"/>
                <w:sz w:val="18"/>
                <w:szCs w:val="18"/>
              </w:rPr>
              <w:t xml:space="preserve">Concerns about admissions, statutory assessments of Special Educational Needs, or school re-organisation proposals should be raised with </w:t>
            </w:r>
            <w:r w:rsidRPr="000F01B9">
              <w:rPr>
                <w:rFonts w:ascii="Verdana" w:hAnsi="Verdana"/>
                <w:sz w:val="18"/>
                <w:szCs w:val="18"/>
              </w:rPr>
              <w:t>Herefordshire Council</w:t>
            </w:r>
            <w:r>
              <w:rPr>
                <w:rFonts w:ascii="Verdana" w:hAnsi="Verdana"/>
                <w:sz w:val="18"/>
                <w:szCs w:val="18"/>
              </w:rPr>
              <w:t xml:space="preserve"> or</w:t>
            </w:r>
            <w:r w:rsidR="00D12E83">
              <w:rPr>
                <w:rFonts w:ascii="Verdana" w:hAnsi="Verdana"/>
                <w:sz w:val="18"/>
                <w:szCs w:val="18"/>
              </w:rPr>
              <w:t xml:space="preserve"> (for Kimbolton re-organisation proposals)</w:t>
            </w:r>
            <w:r>
              <w:rPr>
                <w:rFonts w:ascii="Verdana" w:hAnsi="Verdana"/>
                <w:sz w:val="18"/>
                <w:szCs w:val="18"/>
              </w:rPr>
              <w:t xml:space="preserve"> the Diocese of Hereford Education Department</w:t>
            </w:r>
            <w:r w:rsidR="00D12E83">
              <w:rPr>
                <w:rFonts w:ascii="Verdana" w:hAnsi="Verdana"/>
                <w:sz w:val="18"/>
                <w:szCs w:val="18"/>
              </w:rPr>
              <w:t>, if all appeals processes within the redundancy policy have been exhausted</w:t>
            </w:r>
            <w:r w:rsidRPr="000F01B9">
              <w:rPr>
                <w:rFonts w:ascii="Verdana" w:hAnsi="Verdana"/>
                <w:sz w:val="18"/>
                <w:szCs w:val="18"/>
              </w:rPr>
              <w:t>.</w:t>
            </w:r>
            <w:r w:rsidRPr="000F01B9">
              <w:rPr>
                <w:rFonts w:ascii="Verdana" w:hAnsi="Verdana"/>
                <w:sz w:val="18"/>
                <w:szCs w:val="18"/>
              </w:rPr>
              <w:t xml:space="preserve"> </w:t>
            </w:r>
          </w:p>
          <w:p w14:paraId="4AA32956" w14:textId="77777777" w:rsidR="000F01B9" w:rsidRPr="000F01B9" w:rsidRDefault="000F01B9" w:rsidP="00A840CF">
            <w:pPr>
              <w:tabs>
                <w:tab w:val="left" w:pos="1260"/>
              </w:tabs>
              <w:spacing w:after="0"/>
              <w:rPr>
                <w:rFonts w:ascii="Verdana" w:hAnsi="Verdana"/>
                <w:color w:val="114575"/>
                <w:sz w:val="18"/>
                <w:szCs w:val="18"/>
              </w:rPr>
            </w:pPr>
          </w:p>
        </w:tc>
      </w:tr>
      <w:tr w:rsidR="000F01B9" w:rsidRPr="000F01B9" w14:paraId="400228FD" w14:textId="77777777" w:rsidTr="00CD2E6D">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9FEE1" w14:textId="77777777" w:rsidR="000F01B9" w:rsidRPr="000F01B9" w:rsidRDefault="000F01B9" w:rsidP="007B518E">
            <w:pPr>
              <w:pStyle w:val="ListParagraph"/>
              <w:widowControl w:val="0"/>
              <w:numPr>
                <w:ilvl w:val="0"/>
                <w:numId w:val="11"/>
              </w:numPr>
              <w:suppressAutoHyphens/>
              <w:overflowPunct w:val="0"/>
              <w:autoSpaceDE w:val="0"/>
              <w:autoSpaceDN w:val="0"/>
              <w:spacing w:after="0" w:line="288" w:lineRule="auto"/>
              <w:ind w:left="342" w:hanging="342"/>
              <w:contextualSpacing w:val="0"/>
              <w:textAlignment w:val="baseline"/>
              <w:rPr>
                <w:rFonts w:ascii="Verdana" w:hAnsi="Verdana"/>
                <w:sz w:val="18"/>
                <w:szCs w:val="18"/>
              </w:rPr>
            </w:pPr>
            <w:r w:rsidRPr="000F01B9">
              <w:rPr>
                <w:rFonts w:ascii="Verdana" w:hAnsi="Verdana" w:cs="Arial"/>
                <w:sz w:val="18"/>
                <w:szCs w:val="18"/>
              </w:rPr>
              <w:t>Matters likely to require a Child Protection Investigation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EC898" w14:textId="49DA3D6C" w:rsidR="000F01B9" w:rsidRPr="000F01B9" w:rsidRDefault="000F01B9" w:rsidP="000F01B9">
            <w:pPr>
              <w:tabs>
                <w:tab w:val="left" w:pos="1260"/>
              </w:tabs>
              <w:rPr>
                <w:rFonts w:ascii="Verdana" w:hAnsi="Verdana"/>
                <w:sz w:val="18"/>
                <w:szCs w:val="18"/>
              </w:rPr>
            </w:pPr>
            <w:r w:rsidRPr="000F01B9">
              <w:rPr>
                <w:rFonts w:ascii="Verdana" w:hAnsi="Verdana"/>
                <w:sz w:val="18"/>
                <w:szCs w:val="18"/>
              </w:rPr>
              <w:t>Complaints about child protection matte</w:t>
            </w:r>
            <w:r>
              <w:rPr>
                <w:rFonts w:ascii="Verdana" w:hAnsi="Verdana"/>
                <w:sz w:val="18"/>
                <w:szCs w:val="18"/>
              </w:rPr>
              <w:t>rs that cannot be dealt with within school may be raised with the Local Authority Designated Officer, whose contact details are available in the Child Protection &amp; Safeguarding Suite.</w:t>
            </w:r>
          </w:p>
        </w:tc>
      </w:tr>
      <w:tr w:rsidR="000F01B9" w:rsidRPr="000F01B9" w14:paraId="395ABFEF" w14:textId="77777777" w:rsidTr="00CD2E6D">
        <w:tblPrEx>
          <w:tblCellMar>
            <w:top w:w="0" w:type="dxa"/>
            <w:bottom w:w="0" w:type="dxa"/>
          </w:tblCellMar>
        </w:tblPrEx>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4D79" w14:textId="51BB03E0" w:rsidR="000F01B9" w:rsidRPr="000F01B9" w:rsidRDefault="000F01B9" w:rsidP="007B518E">
            <w:pPr>
              <w:widowControl w:val="0"/>
              <w:numPr>
                <w:ilvl w:val="0"/>
                <w:numId w:val="12"/>
              </w:numPr>
              <w:suppressAutoHyphens/>
              <w:overflowPunct w:val="0"/>
              <w:autoSpaceDE w:val="0"/>
              <w:autoSpaceDN w:val="0"/>
              <w:spacing w:after="0" w:line="288" w:lineRule="auto"/>
              <w:ind w:left="349" w:hanging="349"/>
              <w:textAlignment w:val="baseline"/>
              <w:rPr>
                <w:rFonts w:ascii="Verdana" w:hAnsi="Verdana"/>
                <w:sz w:val="18"/>
                <w:szCs w:val="18"/>
              </w:rPr>
            </w:pPr>
            <w:r w:rsidRPr="000F01B9">
              <w:rPr>
                <w:rFonts w:ascii="Verdana" w:hAnsi="Verdana"/>
                <w:sz w:val="18"/>
                <w:szCs w:val="18"/>
              </w:rPr>
              <w:t>Exclusion of children from school</w:t>
            </w:r>
          </w:p>
          <w:p w14:paraId="3707F373" w14:textId="77777777" w:rsidR="000F01B9" w:rsidRPr="000F01B9" w:rsidRDefault="000F01B9" w:rsidP="00A840CF">
            <w:pPr>
              <w:widowControl w:val="0"/>
              <w:overflowPunct w:val="0"/>
              <w:autoSpaceDE w:val="0"/>
              <w:spacing w:after="0" w:line="240" w:lineRule="auto"/>
              <w:ind w:left="349" w:hanging="349"/>
              <w:jc w:val="both"/>
              <w:rPr>
                <w:rFonts w:ascii="Verdana" w:hAnsi="Verdana"/>
                <w:sz w:val="18"/>
                <w:szCs w:val="18"/>
              </w:rPr>
            </w:pPr>
            <w:r w:rsidRPr="000F01B9">
              <w:rPr>
                <w:rFonts w:ascii="Verdana" w:hAnsi="Verdana"/>
                <w:sz w:val="18"/>
                <w:szCs w:val="18"/>
              </w:rPr>
              <w:br/>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EEB03" w14:textId="6859A27A" w:rsidR="000F01B9" w:rsidRPr="000F01B9" w:rsidRDefault="000F01B9" w:rsidP="00A840CF">
            <w:pPr>
              <w:widowControl w:val="0"/>
              <w:overflowPunct w:val="0"/>
              <w:autoSpaceDE w:val="0"/>
              <w:rPr>
                <w:rFonts w:ascii="Verdana" w:hAnsi="Verdana"/>
                <w:sz w:val="18"/>
                <w:szCs w:val="18"/>
              </w:rPr>
            </w:pPr>
            <w:r w:rsidRPr="000F01B9">
              <w:rPr>
                <w:rFonts w:ascii="Verdana" w:hAnsi="Verdana"/>
                <w:sz w:val="18"/>
                <w:szCs w:val="18"/>
              </w:rPr>
              <w:t xml:space="preserve">Further information about raising concerns about exclusion can be found at: </w:t>
            </w:r>
            <w:hyperlink r:id="rId11" w:history="1">
              <w:r w:rsidRPr="000F01B9">
                <w:rPr>
                  <w:rStyle w:val="Hyperlink"/>
                  <w:rFonts w:ascii="Verdana" w:hAnsi="Verdana"/>
                  <w:sz w:val="18"/>
                  <w:szCs w:val="18"/>
                </w:rPr>
                <w:t>www.gov.uk/school-discipline-exclusions/exclusions</w:t>
              </w:r>
            </w:hyperlink>
            <w:r w:rsidRPr="000F01B9">
              <w:rPr>
                <w:rFonts w:ascii="Verdana" w:hAnsi="Verdana"/>
                <w:sz w:val="18"/>
                <w:szCs w:val="18"/>
              </w:rPr>
              <w:t xml:space="preserve">. </w:t>
            </w:r>
          </w:p>
        </w:tc>
      </w:tr>
      <w:tr w:rsidR="000F01B9" w:rsidRPr="000F01B9" w14:paraId="58FBB05C" w14:textId="77777777" w:rsidTr="00CD2E6D">
        <w:tblPrEx>
          <w:tblCellMar>
            <w:top w:w="0" w:type="dxa"/>
            <w:bottom w:w="0" w:type="dxa"/>
          </w:tblCellMar>
        </w:tblPrEx>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189A" w14:textId="77777777" w:rsidR="000F01B9" w:rsidRPr="000F01B9" w:rsidRDefault="000F01B9" w:rsidP="007B518E">
            <w:pPr>
              <w:widowControl w:val="0"/>
              <w:numPr>
                <w:ilvl w:val="0"/>
                <w:numId w:val="12"/>
              </w:numPr>
              <w:suppressAutoHyphens/>
              <w:overflowPunct w:val="0"/>
              <w:autoSpaceDE w:val="0"/>
              <w:autoSpaceDN w:val="0"/>
              <w:spacing w:after="0" w:line="240" w:lineRule="auto"/>
              <w:ind w:left="349" w:hanging="349"/>
              <w:jc w:val="both"/>
              <w:textAlignment w:val="baseline"/>
              <w:rPr>
                <w:rFonts w:ascii="Verdana" w:hAnsi="Verdana"/>
                <w:sz w:val="18"/>
                <w:szCs w:val="18"/>
              </w:rPr>
            </w:pPr>
            <w:r w:rsidRPr="000F01B9">
              <w:rPr>
                <w:rFonts w:ascii="Verdana" w:hAnsi="Verdana"/>
                <w:sz w:val="18"/>
                <w:szCs w:val="18"/>
              </w:rPr>
              <w:t>Whistleblowing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6B18C" w14:textId="77777777" w:rsidR="000F01B9" w:rsidRPr="000F01B9" w:rsidRDefault="000F01B9" w:rsidP="00A840CF">
            <w:pPr>
              <w:widowControl w:val="0"/>
              <w:overflowPunct w:val="0"/>
              <w:autoSpaceDE w:val="0"/>
              <w:rPr>
                <w:rFonts w:ascii="Verdana" w:hAnsi="Verdana"/>
                <w:sz w:val="18"/>
                <w:szCs w:val="18"/>
              </w:rPr>
            </w:pPr>
            <w:r w:rsidRPr="000F01B9">
              <w:rPr>
                <w:rFonts w:ascii="Verdana" w:hAnsi="Verdana"/>
                <w:sz w:val="18"/>
                <w:szCs w:val="18"/>
              </w:rPr>
              <w:t>We have an internal whistleblowing procedure for all our employees, including temporary staff and contractors.</w:t>
            </w:r>
          </w:p>
          <w:p w14:paraId="19062D64" w14:textId="77777777" w:rsidR="000F01B9" w:rsidRPr="000F01B9" w:rsidRDefault="000F01B9" w:rsidP="00A840CF">
            <w:pPr>
              <w:widowControl w:val="0"/>
              <w:overflowPunct w:val="0"/>
              <w:autoSpaceDE w:val="0"/>
              <w:rPr>
                <w:rFonts w:ascii="Verdana" w:hAnsi="Verdana"/>
                <w:sz w:val="18"/>
                <w:szCs w:val="18"/>
              </w:rPr>
            </w:pPr>
            <w:r w:rsidRPr="000F01B9">
              <w:rPr>
                <w:rFonts w:ascii="Verdana" w:hAnsi="Verdana"/>
                <w:sz w:val="18"/>
                <w:szCs w:val="18"/>
              </w:rPr>
              <w:t>The Secretary of State for Education is the prescribed person for matters relating to education for whistleblowers in education who do not want to raise matters direct with their employer.</w:t>
            </w:r>
            <w:r w:rsidRPr="000F01B9">
              <w:rPr>
                <w:rFonts w:ascii="Verdana" w:hAnsi="Verdana" w:cs="Arial"/>
                <w:sz w:val="18"/>
                <w:szCs w:val="18"/>
              </w:rPr>
              <w:t xml:space="preserve"> Referrals can be made at: </w:t>
            </w:r>
            <w:hyperlink r:id="rId12" w:history="1">
              <w:r w:rsidRPr="000F01B9">
                <w:rPr>
                  <w:rStyle w:val="Hyperlink"/>
                  <w:rFonts w:ascii="Verdana" w:hAnsi="Verdana" w:cs="Arial"/>
                  <w:sz w:val="18"/>
                  <w:szCs w:val="18"/>
                </w:rPr>
                <w:t>www.education.gov.uk/contactus</w:t>
              </w:r>
            </w:hyperlink>
            <w:r w:rsidRPr="000F01B9">
              <w:rPr>
                <w:rFonts w:ascii="Verdana" w:hAnsi="Verdana" w:cs="Arial"/>
                <w:sz w:val="18"/>
                <w:szCs w:val="18"/>
              </w:rPr>
              <w:t>.</w:t>
            </w:r>
          </w:p>
          <w:p w14:paraId="1D080D87" w14:textId="77777777" w:rsidR="000F01B9" w:rsidRPr="000F01B9" w:rsidRDefault="000F01B9" w:rsidP="00A840CF">
            <w:pPr>
              <w:widowControl w:val="0"/>
              <w:overflowPunct w:val="0"/>
              <w:autoSpaceDE w:val="0"/>
              <w:spacing w:after="0"/>
              <w:rPr>
                <w:rFonts w:ascii="Verdana" w:hAnsi="Verdana"/>
                <w:sz w:val="18"/>
                <w:szCs w:val="18"/>
              </w:rPr>
            </w:pPr>
            <w:r w:rsidRPr="000F01B9">
              <w:rPr>
                <w:rFonts w:ascii="Verdana" w:hAnsi="Verdana" w:cs="Arial"/>
                <w:sz w:val="18"/>
                <w:szCs w:val="18"/>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0F01B9" w:rsidRPr="000F01B9" w14:paraId="01C36121" w14:textId="77777777" w:rsidTr="00CD2E6D">
        <w:tblPrEx>
          <w:tblCellMar>
            <w:top w:w="0" w:type="dxa"/>
            <w:bottom w:w="0" w:type="dxa"/>
          </w:tblCellMar>
        </w:tblPrEx>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99BBA" w14:textId="77777777" w:rsidR="000F01B9" w:rsidRPr="000F01B9" w:rsidRDefault="000F01B9" w:rsidP="007B518E">
            <w:pPr>
              <w:widowControl w:val="0"/>
              <w:numPr>
                <w:ilvl w:val="0"/>
                <w:numId w:val="10"/>
              </w:numPr>
              <w:tabs>
                <w:tab w:val="left" w:pos="-1080"/>
                <w:tab w:val="left" w:pos="-720"/>
                <w:tab w:val="left" w:pos="180"/>
              </w:tabs>
              <w:suppressAutoHyphens/>
              <w:overflowPunct w:val="0"/>
              <w:autoSpaceDE w:val="0"/>
              <w:autoSpaceDN w:val="0"/>
              <w:spacing w:after="0" w:line="240" w:lineRule="auto"/>
              <w:textAlignment w:val="baseline"/>
              <w:rPr>
                <w:rFonts w:ascii="Verdana" w:hAnsi="Verdana"/>
                <w:sz w:val="18"/>
                <w:szCs w:val="18"/>
              </w:rPr>
            </w:pPr>
            <w:r w:rsidRPr="000F01B9">
              <w:rPr>
                <w:rFonts w:ascii="Verdana" w:hAnsi="Verdana"/>
                <w:sz w:val="18"/>
                <w:szCs w:val="18"/>
              </w:rPr>
              <w:t>Staff grievances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81465" w14:textId="77777777" w:rsidR="000F01B9" w:rsidRPr="000F01B9" w:rsidRDefault="000F01B9" w:rsidP="00A840CF">
            <w:pPr>
              <w:widowControl w:val="0"/>
              <w:overflowPunct w:val="0"/>
              <w:autoSpaceDE w:val="0"/>
              <w:rPr>
                <w:rFonts w:ascii="Verdana" w:hAnsi="Verdana"/>
                <w:sz w:val="18"/>
                <w:szCs w:val="18"/>
              </w:rPr>
            </w:pPr>
            <w:r w:rsidRPr="000F01B9">
              <w:rPr>
                <w:rFonts w:ascii="Verdana" w:hAnsi="Verdana"/>
                <w:sz w:val="18"/>
                <w:szCs w:val="18"/>
              </w:rPr>
              <w:t xml:space="preserve">Complaints from staff will be dealt with under the school’s internal grievance procedures. </w:t>
            </w:r>
          </w:p>
        </w:tc>
      </w:tr>
      <w:tr w:rsidR="000F01B9" w:rsidRPr="000F01B9" w14:paraId="7B732389" w14:textId="77777777" w:rsidTr="00CD2E6D">
        <w:tblPrEx>
          <w:tblCellMar>
            <w:top w:w="0" w:type="dxa"/>
            <w:bottom w:w="0" w:type="dxa"/>
          </w:tblCellMar>
        </w:tblPrEx>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1DAD2" w14:textId="77777777" w:rsidR="000F01B9" w:rsidRPr="000F01B9" w:rsidRDefault="000F01B9" w:rsidP="007B518E">
            <w:pPr>
              <w:widowControl w:val="0"/>
              <w:numPr>
                <w:ilvl w:val="0"/>
                <w:numId w:val="10"/>
              </w:numPr>
              <w:tabs>
                <w:tab w:val="left" w:pos="-720"/>
                <w:tab w:val="left" w:pos="180"/>
              </w:tabs>
              <w:suppressAutoHyphens/>
              <w:overflowPunct w:val="0"/>
              <w:autoSpaceDE w:val="0"/>
              <w:autoSpaceDN w:val="0"/>
              <w:spacing w:after="0" w:line="240" w:lineRule="auto"/>
              <w:textAlignment w:val="baseline"/>
              <w:rPr>
                <w:rFonts w:ascii="Verdana" w:hAnsi="Verdana"/>
                <w:sz w:val="18"/>
                <w:szCs w:val="18"/>
              </w:rPr>
            </w:pPr>
            <w:r w:rsidRPr="000F01B9">
              <w:rPr>
                <w:rFonts w:ascii="Verdana" w:hAnsi="Verdana"/>
                <w:sz w:val="18"/>
                <w:szCs w:val="18"/>
              </w:rPr>
              <w:t>Staff conduct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8E19" w14:textId="77777777" w:rsidR="000F01B9" w:rsidRPr="000F01B9" w:rsidRDefault="000F01B9" w:rsidP="00A840CF">
            <w:pPr>
              <w:widowControl w:val="0"/>
              <w:overflowPunct w:val="0"/>
              <w:autoSpaceDE w:val="0"/>
              <w:rPr>
                <w:rFonts w:ascii="Verdana" w:hAnsi="Verdana"/>
                <w:sz w:val="18"/>
                <w:szCs w:val="18"/>
              </w:rPr>
            </w:pPr>
            <w:r w:rsidRPr="000F01B9">
              <w:rPr>
                <w:rFonts w:ascii="Verdana" w:hAnsi="Verdana"/>
                <w:sz w:val="18"/>
                <w:szCs w:val="18"/>
              </w:rPr>
              <w:t>Complaints about staff will be dealt with under the school’s internal disciplinary procedures, if appropriate.</w:t>
            </w:r>
          </w:p>
          <w:p w14:paraId="142C1D77" w14:textId="77777777" w:rsidR="000F01B9" w:rsidRPr="000F01B9" w:rsidRDefault="000F01B9" w:rsidP="00A840CF">
            <w:pPr>
              <w:widowControl w:val="0"/>
              <w:overflowPunct w:val="0"/>
              <w:autoSpaceDE w:val="0"/>
              <w:rPr>
                <w:rFonts w:ascii="Verdana" w:hAnsi="Verdana"/>
                <w:sz w:val="18"/>
                <w:szCs w:val="18"/>
              </w:rPr>
            </w:pPr>
            <w:r w:rsidRPr="000F01B9">
              <w:rPr>
                <w:rFonts w:ascii="Verdana" w:hAnsi="Verdana"/>
                <w:sz w:val="18"/>
                <w:szCs w:val="18"/>
              </w:rPr>
              <w:t>Complainants will not be informed of any disciplinary action taken against a staff member as a result of a complaint. However, the complainant will be notified that the matter is being addressed.</w:t>
            </w:r>
          </w:p>
        </w:tc>
      </w:tr>
      <w:tr w:rsidR="000F01B9" w:rsidRPr="000F01B9" w14:paraId="4A638C65" w14:textId="77777777" w:rsidTr="00CD2E6D">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3FA6" w14:textId="77777777" w:rsidR="000F01B9" w:rsidRPr="000F01B9" w:rsidRDefault="000F01B9" w:rsidP="007B518E">
            <w:pPr>
              <w:widowControl w:val="0"/>
              <w:numPr>
                <w:ilvl w:val="0"/>
                <w:numId w:val="10"/>
              </w:numPr>
              <w:tabs>
                <w:tab w:val="left" w:pos="0"/>
                <w:tab w:val="left" w:pos="360"/>
                <w:tab w:val="left" w:pos="1260"/>
              </w:tabs>
              <w:suppressAutoHyphens/>
              <w:overflowPunct w:val="0"/>
              <w:autoSpaceDE w:val="0"/>
              <w:autoSpaceDN w:val="0"/>
              <w:spacing w:after="0" w:line="288" w:lineRule="auto"/>
              <w:ind w:left="357" w:hanging="357"/>
              <w:textAlignment w:val="baseline"/>
              <w:rPr>
                <w:rFonts w:ascii="Verdana" w:hAnsi="Verdana"/>
                <w:sz w:val="18"/>
                <w:szCs w:val="18"/>
              </w:rPr>
            </w:pPr>
            <w:r w:rsidRPr="000F01B9">
              <w:rPr>
                <w:rFonts w:ascii="Verdana" w:hAnsi="Verdana"/>
                <w:sz w:val="18"/>
                <w:szCs w:val="18"/>
              </w:rPr>
              <w:lastRenderedPageBreak/>
              <w:t xml:space="preserve">Complaints about services provided by other providers who may use school premises or facilities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186F6" w14:textId="77777777" w:rsidR="000F01B9" w:rsidRPr="000F01B9" w:rsidRDefault="000F01B9" w:rsidP="00A840CF">
            <w:pPr>
              <w:tabs>
                <w:tab w:val="left" w:pos="1260"/>
              </w:tabs>
              <w:spacing w:after="0"/>
              <w:rPr>
                <w:rFonts w:ascii="Verdana" w:hAnsi="Verdana"/>
                <w:sz w:val="18"/>
                <w:szCs w:val="18"/>
              </w:rPr>
            </w:pPr>
            <w:r w:rsidRPr="000F01B9">
              <w:rPr>
                <w:rFonts w:ascii="Verdana" w:hAnsi="Verdana"/>
                <w:sz w:val="18"/>
                <w:szCs w:val="18"/>
              </w:rPr>
              <w:t>Providers should have their own complaints procedure to deal with complaints about service. Please contact them direct.</w:t>
            </w:r>
          </w:p>
        </w:tc>
      </w:tr>
      <w:tr w:rsidR="000F01B9" w:rsidRPr="000F01B9" w14:paraId="71534B76" w14:textId="77777777" w:rsidTr="00CD2E6D">
        <w:tblPrEx>
          <w:tblCellMar>
            <w:top w:w="0" w:type="dxa"/>
            <w:bottom w:w="0" w:type="dxa"/>
          </w:tblCellMar>
        </w:tblPrEx>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DD070" w14:textId="77777777" w:rsidR="000F01B9" w:rsidRPr="000F01B9" w:rsidRDefault="000F01B9" w:rsidP="007B518E">
            <w:pPr>
              <w:widowControl w:val="0"/>
              <w:numPr>
                <w:ilvl w:val="0"/>
                <w:numId w:val="10"/>
              </w:numPr>
              <w:tabs>
                <w:tab w:val="left" w:pos="0"/>
                <w:tab w:val="left" w:pos="360"/>
                <w:tab w:val="left" w:pos="1260"/>
              </w:tabs>
              <w:suppressAutoHyphens/>
              <w:overflowPunct w:val="0"/>
              <w:autoSpaceDE w:val="0"/>
              <w:autoSpaceDN w:val="0"/>
              <w:spacing w:after="0" w:line="288" w:lineRule="auto"/>
              <w:ind w:left="357" w:hanging="357"/>
              <w:textAlignment w:val="baseline"/>
              <w:rPr>
                <w:rFonts w:ascii="Verdana" w:hAnsi="Verdana"/>
                <w:sz w:val="18"/>
                <w:szCs w:val="18"/>
              </w:rPr>
            </w:pPr>
            <w:r w:rsidRPr="000F01B9">
              <w:rPr>
                <w:rFonts w:ascii="Verdana" w:hAnsi="Verdana"/>
                <w:sz w:val="18"/>
                <w:szCs w:val="18"/>
              </w:rPr>
              <w:t>National Curriculum - content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2390B" w14:textId="77777777" w:rsidR="000F01B9" w:rsidRPr="000F01B9" w:rsidRDefault="000F01B9" w:rsidP="00A840CF">
            <w:pPr>
              <w:tabs>
                <w:tab w:val="left" w:pos="1260"/>
              </w:tabs>
              <w:spacing w:after="0"/>
              <w:rPr>
                <w:rFonts w:ascii="Verdana" w:hAnsi="Verdana"/>
                <w:sz w:val="18"/>
                <w:szCs w:val="18"/>
              </w:rPr>
            </w:pPr>
            <w:r w:rsidRPr="000F01B9">
              <w:rPr>
                <w:rFonts w:ascii="Verdana" w:hAnsi="Verdana"/>
                <w:sz w:val="18"/>
                <w:szCs w:val="18"/>
              </w:rPr>
              <w:t xml:space="preserve">Please contact the Department for Education at: </w:t>
            </w:r>
            <w:r w:rsidRPr="000F01B9">
              <w:rPr>
                <w:rFonts w:ascii="Verdana" w:hAnsi="Verdana"/>
                <w:sz w:val="18"/>
                <w:szCs w:val="18"/>
              </w:rPr>
              <w:br/>
            </w:r>
            <w:hyperlink r:id="rId13" w:history="1">
              <w:r w:rsidRPr="000F01B9">
                <w:rPr>
                  <w:rStyle w:val="Hyperlink"/>
                  <w:rFonts w:ascii="Verdana" w:hAnsi="Verdana"/>
                  <w:sz w:val="18"/>
                  <w:szCs w:val="18"/>
                </w:rPr>
                <w:t>www.education.gov.uk/contactus</w:t>
              </w:r>
            </w:hyperlink>
            <w:r w:rsidRPr="000F01B9">
              <w:rPr>
                <w:rFonts w:ascii="Verdana" w:hAnsi="Verdana"/>
                <w:sz w:val="18"/>
                <w:szCs w:val="18"/>
              </w:rPr>
              <w:t xml:space="preserve"> </w:t>
            </w:r>
          </w:p>
        </w:tc>
      </w:tr>
    </w:tbl>
    <w:p w14:paraId="774FDC6A" w14:textId="55E544D8" w:rsidR="00BC08C9" w:rsidRPr="00FF13C4" w:rsidRDefault="00CD2E6D" w:rsidP="000F01B9">
      <w:pPr>
        <w:pBdr>
          <w:bottom w:val="single" w:sz="4" w:space="1" w:color="auto"/>
        </w:pBdr>
        <w:spacing w:before="180" w:after="60" w:line="266" w:lineRule="auto"/>
        <w:jc w:val="both"/>
        <w:rPr>
          <w:rFonts w:ascii="Verdana" w:hAnsi="Verdana"/>
          <w:b/>
          <w:bCs/>
          <w:sz w:val="21"/>
          <w:szCs w:val="21"/>
        </w:rPr>
      </w:pPr>
      <w:r>
        <w:rPr>
          <w:rFonts w:ascii="Verdana" w:hAnsi="Verdana"/>
          <w:b/>
          <w:bCs/>
          <w:sz w:val="21"/>
          <w:szCs w:val="21"/>
        </w:rPr>
        <w:t>5.</w:t>
      </w:r>
      <w:r w:rsidR="00BC08C9" w:rsidRPr="00FF13C4">
        <w:rPr>
          <w:rFonts w:ascii="Verdana" w:hAnsi="Verdana"/>
          <w:b/>
          <w:bCs/>
          <w:sz w:val="21"/>
          <w:szCs w:val="21"/>
        </w:rPr>
        <w:t xml:space="preserve"> Raising a concern or complaint</w:t>
      </w:r>
    </w:p>
    <w:p w14:paraId="4DC7CE8F" w14:textId="77777777" w:rsidR="00F107DB" w:rsidRDefault="00F107DB" w:rsidP="00BC08C9">
      <w:pPr>
        <w:spacing w:before="180" w:after="60" w:line="266" w:lineRule="auto"/>
        <w:jc w:val="both"/>
        <w:rPr>
          <w:rFonts w:ascii="Verdana" w:hAnsi="Verdana"/>
          <w:sz w:val="21"/>
          <w:szCs w:val="21"/>
        </w:rPr>
      </w:pPr>
      <w:r>
        <w:rPr>
          <w:rFonts w:ascii="Verdana" w:hAnsi="Verdana"/>
          <w:sz w:val="21"/>
          <w:szCs w:val="21"/>
        </w:rPr>
        <w:t>Most complaints are resolved informally, but on occasion then a more formal response may be needed. The following diagram summarises the process, which is elaborated upon in more detail below.</w:t>
      </w:r>
    </w:p>
    <w:p w14:paraId="054C2E20" w14:textId="77777777" w:rsidR="00F107DB" w:rsidRDefault="0048212F" w:rsidP="00BC08C9">
      <w:pPr>
        <w:spacing w:before="180" w:after="60" w:line="266" w:lineRule="auto"/>
        <w:jc w:val="both"/>
        <w:rPr>
          <w:rFonts w:ascii="Verdana" w:hAnsi="Verdana"/>
          <w:sz w:val="21"/>
          <w:szCs w:val="21"/>
        </w:rPr>
      </w:pPr>
      <w:r>
        <w:rPr>
          <w:noProof/>
          <w:lang w:eastAsia="en-GB"/>
        </w:rPr>
        <mc:AlternateContent>
          <mc:Choice Requires="wpg">
            <w:drawing>
              <wp:anchor distT="0" distB="0" distL="114300" distR="114300" simplePos="0" relativeHeight="251664384" behindDoc="0" locked="0" layoutInCell="1" allowOverlap="1" wp14:anchorId="4F9253DF" wp14:editId="68FD0939">
                <wp:simplePos x="0" y="0"/>
                <wp:positionH relativeFrom="margin">
                  <wp:posOffset>708025</wp:posOffset>
                </wp:positionH>
                <wp:positionV relativeFrom="paragraph">
                  <wp:posOffset>85725</wp:posOffset>
                </wp:positionV>
                <wp:extent cx="5006340" cy="2971800"/>
                <wp:effectExtent l="0" t="0" r="22860" b="19050"/>
                <wp:wrapNone/>
                <wp:docPr id="3" name="Group 24"/>
                <wp:cNvGraphicFramePr/>
                <a:graphic xmlns:a="http://schemas.openxmlformats.org/drawingml/2006/main">
                  <a:graphicData uri="http://schemas.microsoft.com/office/word/2010/wordprocessingGroup">
                    <wpg:wgp>
                      <wpg:cNvGrpSpPr/>
                      <wpg:grpSpPr>
                        <a:xfrm>
                          <a:off x="0" y="0"/>
                          <a:ext cx="5006340" cy="2971800"/>
                          <a:chOff x="0" y="0"/>
                          <a:chExt cx="5006340" cy="2971800"/>
                        </a:xfrm>
                      </wpg:grpSpPr>
                      <wps:wsp>
                        <wps:cNvPr id="4" name="TextBox 1"/>
                        <wps:cNvSpPr txBox="1"/>
                        <wps:spPr>
                          <a:xfrm>
                            <a:off x="2270760" y="0"/>
                            <a:ext cx="2727960" cy="102108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C93B23D" w14:textId="6A268CFC" w:rsidR="0048212F" w:rsidRDefault="00C129BD" w:rsidP="0048212F">
                              <w:pPr>
                                <w:jc w:val="center"/>
                                <w:rPr>
                                  <w:rFonts w:ascii="Verdana" w:eastAsia="Verdana" w:hAnsi="Verdana"/>
                                  <w:color w:val="000000" w:themeColor="dark1"/>
                                  <w:sz w:val="21"/>
                                  <w:szCs w:val="21"/>
                                </w:rPr>
                              </w:pPr>
                              <w:r>
                                <w:rPr>
                                  <w:rFonts w:ascii="Verdana" w:eastAsia="Verdana" w:hAnsi="Verdana"/>
                                  <w:b/>
                                  <w:bCs/>
                                  <w:color w:val="000000" w:themeColor="dark1"/>
                                  <w:sz w:val="21"/>
                                  <w:szCs w:val="21"/>
                                </w:rPr>
                                <w:t xml:space="preserve">Informal stage: </w:t>
                              </w:r>
                              <w:r>
                                <w:rPr>
                                  <w:rFonts w:ascii="Verdana" w:eastAsia="Verdana" w:hAnsi="Verdana"/>
                                  <w:color w:val="000000" w:themeColor="dark1"/>
                                  <w:sz w:val="21"/>
                                  <w:szCs w:val="21"/>
                                </w:rPr>
                                <w:t>c</w:t>
                              </w:r>
                              <w:r w:rsidR="0048212F">
                                <w:rPr>
                                  <w:rFonts w:ascii="Verdana" w:eastAsia="Verdana" w:hAnsi="Verdana"/>
                                  <w:color w:val="000000" w:themeColor="dark1"/>
                                  <w:sz w:val="21"/>
                                  <w:szCs w:val="21"/>
                                </w:rPr>
                                <w:t>omplaint raised informally with person concerned (or headteacher, or chair of governors if the complaint is about the headteacher)</w:t>
                              </w:r>
                            </w:p>
                          </w:txbxContent>
                        </wps:txbx>
                        <wps:bodyPr wrap="square" rtlCol="0" anchor="t"/>
                      </wps:wsp>
                      <wps:wsp>
                        <wps:cNvPr id="5" name="TextBox 4"/>
                        <wps:cNvSpPr txBox="1"/>
                        <wps:spPr>
                          <a:xfrm>
                            <a:off x="0" y="1272540"/>
                            <a:ext cx="1950720" cy="28194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E1ED9AC" w14:textId="77777777" w:rsidR="0048212F" w:rsidRDefault="0048212F" w:rsidP="0048212F">
                              <w:pPr>
                                <w:rPr>
                                  <w:rFonts w:ascii="Verdana" w:eastAsia="Verdana" w:hAnsi="Verdana"/>
                                  <w:color w:val="000000" w:themeColor="dark1"/>
                                  <w:sz w:val="21"/>
                                  <w:szCs w:val="21"/>
                                </w:rPr>
                              </w:pPr>
                              <w:r>
                                <w:rPr>
                                  <w:rFonts w:ascii="Verdana" w:eastAsia="Verdana" w:hAnsi="Verdana"/>
                                  <w:color w:val="000000" w:themeColor="dark1"/>
                                  <w:sz w:val="21"/>
                                  <w:szCs w:val="21"/>
                                </w:rPr>
                                <w:t>Resolved: end of process</w:t>
                              </w:r>
                              <w:r>
                                <w:rPr>
                                  <w:rFonts w:hAnsi="Calibri"/>
                                  <w:color w:val="000000" w:themeColor="dark1"/>
                                </w:rPr>
                                <w:tab/>
                              </w:r>
                              <w:r>
                                <w:rPr>
                                  <w:rFonts w:hAnsi="Calibri"/>
                                  <w:color w:val="000000" w:themeColor="dark1"/>
                                </w:rPr>
                                <w:tab/>
                              </w:r>
                            </w:p>
                          </w:txbxContent>
                        </wps:txbx>
                        <wps:bodyPr wrap="square" rtlCol="0" anchor="t"/>
                      </wps:wsp>
                      <wps:wsp>
                        <wps:cNvPr id="6" name="TextBox 5"/>
                        <wps:cNvSpPr txBox="1"/>
                        <wps:spPr>
                          <a:xfrm>
                            <a:off x="2270760" y="1287780"/>
                            <a:ext cx="2735580" cy="97917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73D839A" w14:textId="1D862C35" w:rsidR="0048212F" w:rsidRDefault="00C129BD" w:rsidP="0048212F">
                              <w:pPr>
                                <w:jc w:val="center"/>
                                <w:rPr>
                                  <w:rFonts w:ascii="Verdana" w:eastAsia="Verdana" w:hAnsi="Verdana"/>
                                  <w:color w:val="000000" w:themeColor="dark1"/>
                                  <w:sz w:val="21"/>
                                  <w:szCs w:val="21"/>
                                </w:rPr>
                              </w:pPr>
                              <w:r>
                                <w:rPr>
                                  <w:rFonts w:ascii="Verdana" w:eastAsia="Verdana" w:hAnsi="Verdana"/>
                                  <w:b/>
                                  <w:bCs/>
                                  <w:color w:val="000000" w:themeColor="dark1"/>
                                  <w:sz w:val="21"/>
                                  <w:szCs w:val="21"/>
                                </w:rPr>
                                <w:t xml:space="preserve">Formal stage: </w:t>
                              </w:r>
                              <w:r>
                                <w:rPr>
                                  <w:rFonts w:ascii="Verdana" w:eastAsia="Verdana" w:hAnsi="Verdana"/>
                                  <w:color w:val="000000" w:themeColor="dark1"/>
                                  <w:sz w:val="21"/>
                                  <w:szCs w:val="21"/>
                                </w:rPr>
                                <w:t>n</w:t>
                              </w:r>
                              <w:r w:rsidR="0048212F">
                                <w:rPr>
                                  <w:rFonts w:ascii="Verdana" w:eastAsia="Verdana" w:hAnsi="Verdana"/>
                                  <w:color w:val="000000" w:themeColor="dark1"/>
                                  <w:sz w:val="21"/>
                                  <w:szCs w:val="21"/>
                                </w:rPr>
                                <w:t>ot resolved: raise formal complaint with the headteacher (or chair of governors if the complaint is about the headteacher)</w:t>
                              </w:r>
                            </w:p>
                          </w:txbxContent>
                        </wps:txbx>
                        <wps:bodyPr wrap="square" rtlCol="0" anchor="t"/>
                      </wps:wsp>
                      <wps:wsp>
                        <wps:cNvPr id="7" name="TextBox 6"/>
                        <wps:cNvSpPr txBox="1"/>
                        <wps:spPr>
                          <a:xfrm>
                            <a:off x="2583180" y="2506980"/>
                            <a:ext cx="2407920" cy="4648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04C7D01" w14:textId="6FEE2AE9" w:rsidR="0048212F" w:rsidRDefault="00C129BD" w:rsidP="0048212F">
                              <w:pPr>
                                <w:jc w:val="center"/>
                                <w:rPr>
                                  <w:rFonts w:ascii="Verdana" w:eastAsia="Verdana" w:hAnsi="Verdana"/>
                                  <w:color w:val="000000" w:themeColor="dark1"/>
                                  <w:sz w:val="21"/>
                                  <w:szCs w:val="21"/>
                                </w:rPr>
                              </w:pPr>
                              <w:r>
                                <w:rPr>
                                  <w:rFonts w:ascii="Verdana" w:eastAsia="Verdana" w:hAnsi="Verdana"/>
                                  <w:b/>
                                  <w:bCs/>
                                  <w:color w:val="000000" w:themeColor="dark1"/>
                                  <w:sz w:val="21"/>
                                  <w:szCs w:val="21"/>
                                </w:rPr>
                                <w:t xml:space="preserve">Review: </w:t>
                              </w:r>
                              <w:r>
                                <w:rPr>
                                  <w:rFonts w:ascii="Verdana" w:eastAsia="Verdana" w:hAnsi="Verdana"/>
                                  <w:color w:val="000000" w:themeColor="dark1"/>
                                  <w:sz w:val="21"/>
                                  <w:szCs w:val="21"/>
                                </w:rPr>
                                <w:t>n</w:t>
                              </w:r>
                              <w:r w:rsidR="0048212F">
                                <w:rPr>
                                  <w:rFonts w:ascii="Verdana" w:eastAsia="Verdana" w:hAnsi="Verdana"/>
                                  <w:color w:val="000000" w:themeColor="dark1"/>
                                  <w:sz w:val="21"/>
                                  <w:szCs w:val="21"/>
                                </w:rPr>
                                <w:t>ot resolved: request a review from a panel of governors</w:t>
                              </w:r>
                              <w:r w:rsidR="0048212F">
                                <w:rPr>
                                  <w:rFonts w:hAnsi="Calibri"/>
                                  <w:color w:val="000000" w:themeColor="dark1"/>
                                </w:rPr>
                                <w:tab/>
                              </w:r>
                              <w:r w:rsidR="0048212F">
                                <w:rPr>
                                  <w:rFonts w:hAnsi="Calibri"/>
                                  <w:color w:val="000000" w:themeColor="dark1"/>
                                </w:rPr>
                                <w:tab/>
                              </w:r>
                            </w:p>
                          </w:txbxContent>
                        </wps:txbx>
                        <wps:bodyPr wrap="square" rtlCol="0" anchor="t"/>
                      </wps:wsp>
                      <wps:wsp>
                        <wps:cNvPr id="8" name="TextBox 7"/>
                        <wps:cNvSpPr txBox="1"/>
                        <wps:spPr>
                          <a:xfrm>
                            <a:off x="45720" y="2514600"/>
                            <a:ext cx="1912620" cy="28194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1538B526" w14:textId="77777777" w:rsidR="0048212F" w:rsidRDefault="0048212F" w:rsidP="0048212F">
                              <w:pPr>
                                <w:rPr>
                                  <w:rFonts w:ascii="Verdana" w:eastAsia="Verdana" w:hAnsi="Verdana"/>
                                  <w:color w:val="000000" w:themeColor="dark1"/>
                                  <w:sz w:val="21"/>
                                  <w:szCs w:val="21"/>
                                </w:rPr>
                              </w:pPr>
                              <w:r>
                                <w:rPr>
                                  <w:rFonts w:ascii="Verdana" w:eastAsia="Verdana" w:hAnsi="Verdana"/>
                                  <w:color w:val="000000" w:themeColor="dark1"/>
                                  <w:sz w:val="21"/>
                                  <w:szCs w:val="21"/>
                                </w:rPr>
                                <w:t>Resolved: end of process</w:t>
                              </w:r>
                              <w:r>
                                <w:rPr>
                                  <w:rFonts w:hAnsi="Calibri"/>
                                  <w:color w:val="000000" w:themeColor="dark1"/>
                                </w:rPr>
                                <w:tab/>
                              </w:r>
                              <w:r>
                                <w:rPr>
                                  <w:rFonts w:hAnsi="Calibri"/>
                                  <w:color w:val="000000" w:themeColor="dark1"/>
                                </w:rPr>
                                <w:tab/>
                              </w:r>
                            </w:p>
                          </w:txbxContent>
                        </wps:txbx>
                        <wps:bodyPr wrap="square" rtlCol="0" anchor="t"/>
                      </wps:wsp>
                      <wps:wsp>
                        <wps:cNvPr id="9" name="Connector: Elbow 9"/>
                        <wps:cNvCnPr/>
                        <wps:spPr>
                          <a:xfrm rot="5400000">
                            <a:off x="2205990" y="-300990"/>
                            <a:ext cx="342900" cy="280416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Connector: Elbow 10"/>
                        <wps:cNvCnPr/>
                        <wps:spPr>
                          <a:xfrm rot="16200000" flipH="1">
                            <a:off x="3606165" y="1102995"/>
                            <a:ext cx="358140" cy="1143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or: Elbow 11"/>
                        <wps:cNvCnPr/>
                        <wps:spPr>
                          <a:xfrm rot="5400000">
                            <a:off x="3640455" y="2356485"/>
                            <a:ext cx="297180" cy="381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or: Elbow 12"/>
                        <wps:cNvCnPr/>
                        <wps:spPr>
                          <a:xfrm rot="5400000">
                            <a:off x="2244090" y="967740"/>
                            <a:ext cx="304800" cy="278892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F9253DF" id="Group 24" o:spid="_x0000_s1026" style="position:absolute;left:0;text-align:left;margin-left:55.75pt;margin-top:6.75pt;width:394.2pt;height:234pt;z-index:251664384;mso-position-horizontal-relative:margin;mso-width-relative:margin;mso-height-relative:margin" coordsize="5006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">
                <v:shapetype id="_x0000_t202" coordsize="21600,21600" o:spt="202" path="m,l,21600r21600,l21600,xe">
                  <v:stroke joinstyle="miter"/>
                  <v:path gradientshapeok="t" o:connecttype="rect"/>
                </v:shapetype>
                <v:shape id="TextBox 1" o:spid="_x0000_s1027" type="#_x0000_t202" style="position:absolute;left:22707;width:27280;height:10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" fillcolor="white [3201]" strokecolor="#7f7f7f [1601]">
                  <v:textbox>
                    <w:txbxContent>
                      <w:p w14:paraId="5C93B23D" w14:textId="6A268CFC" w:rsidR="0048212F" w:rsidRDefault="00C129BD" w:rsidP="0048212F">
                        <w:pPr>
                          <w:jc w:val="center"/>
                          <w:rPr>
                            <w:rFonts w:ascii="Verdana" w:eastAsia="Verdana" w:hAnsi="Verdana"/>
                            <w:color w:val="000000" w:themeColor="dark1"/>
                            <w:sz w:val="21"/>
                            <w:szCs w:val="21"/>
                          </w:rPr>
                        </w:pPr>
                        <w:r>
                          <w:rPr>
                            <w:rFonts w:ascii="Verdana" w:eastAsia="Verdana" w:hAnsi="Verdana"/>
                            <w:b/>
                            <w:bCs/>
                            <w:color w:val="000000" w:themeColor="dark1"/>
                            <w:sz w:val="21"/>
                            <w:szCs w:val="21"/>
                          </w:rPr>
                          <w:t xml:space="preserve">Informal stage: </w:t>
                        </w:r>
                        <w:r>
                          <w:rPr>
                            <w:rFonts w:ascii="Verdana" w:eastAsia="Verdana" w:hAnsi="Verdana"/>
                            <w:color w:val="000000" w:themeColor="dark1"/>
                            <w:sz w:val="21"/>
                            <w:szCs w:val="21"/>
                          </w:rPr>
                          <w:t>c</w:t>
                        </w:r>
                        <w:r w:rsidR="0048212F">
                          <w:rPr>
                            <w:rFonts w:ascii="Verdana" w:eastAsia="Verdana" w:hAnsi="Verdana"/>
                            <w:color w:val="000000" w:themeColor="dark1"/>
                            <w:sz w:val="21"/>
                            <w:szCs w:val="21"/>
                          </w:rPr>
                          <w:t>omplaint raised informally with person concerned (or headteacher, or chair of governors if the complaint is about the headteacher)</w:t>
                        </w:r>
                      </w:p>
                    </w:txbxContent>
                  </v:textbox>
                </v:shape>
                <v:shape id="TextBox 4" o:spid="_x0000_s1028" type="#_x0000_t202" style="position:absolute;top:12725;width:19507;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" fillcolor="white [3201]" strokecolor="#7f7f7f [1601]">
                  <v:textbox>
                    <w:txbxContent>
                      <w:p w14:paraId="3E1ED9AC" w14:textId="77777777" w:rsidR="0048212F" w:rsidRDefault="0048212F" w:rsidP="0048212F">
                        <w:pPr>
                          <w:rPr>
                            <w:rFonts w:ascii="Verdana" w:eastAsia="Verdana" w:hAnsi="Verdana"/>
                            <w:color w:val="000000" w:themeColor="dark1"/>
                            <w:sz w:val="21"/>
                            <w:szCs w:val="21"/>
                          </w:rPr>
                        </w:pPr>
                        <w:r>
                          <w:rPr>
                            <w:rFonts w:ascii="Verdana" w:eastAsia="Verdana" w:hAnsi="Verdana"/>
                            <w:color w:val="000000" w:themeColor="dark1"/>
                            <w:sz w:val="21"/>
                            <w:szCs w:val="21"/>
                          </w:rPr>
                          <w:t>Resolved: end of process</w:t>
                        </w:r>
                        <w:r>
                          <w:rPr>
                            <w:rFonts w:hAnsi="Calibri"/>
                            <w:color w:val="000000" w:themeColor="dark1"/>
                          </w:rPr>
                          <w:tab/>
                        </w:r>
                        <w:r>
                          <w:rPr>
                            <w:rFonts w:hAnsi="Calibri"/>
                            <w:color w:val="000000" w:themeColor="dark1"/>
                          </w:rPr>
                          <w:tab/>
                        </w:r>
                      </w:p>
                    </w:txbxContent>
                  </v:textbox>
                </v:shape>
                <v:shape id="TextBox 5" o:spid="_x0000_s1029" type="#_x0000_t202" style="position:absolute;left:22707;top:12877;width:27356;height:9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" fillcolor="white [3201]" strokecolor="#7f7f7f [1601]">
                  <v:textbox>
                    <w:txbxContent>
                      <w:p w14:paraId="273D839A" w14:textId="1D862C35" w:rsidR="0048212F" w:rsidRDefault="00C129BD" w:rsidP="0048212F">
                        <w:pPr>
                          <w:jc w:val="center"/>
                          <w:rPr>
                            <w:rFonts w:ascii="Verdana" w:eastAsia="Verdana" w:hAnsi="Verdana"/>
                            <w:color w:val="000000" w:themeColor="dark1"/>
                            <w:sz w:val="21"/>
                            <w:szCs w:val="21"/>
                          </w:rPr>
                        </w:pPr>
                        <w:r>
                          <w:rPr>
                            <w:rFonts w:ascii="Verdana" w:eastAsia="Verdana" w:hAnsi="Verdana"/>
                            <w:b/>
                            <w:bCs/>
                            <w:color w:val="000000" w:themeColor="dark1"/>
                            <w:sz w:val="21"/>
                            <w:szCs w:val="21"/>
                          </w:rPr>
                          <w:t xml:space="preserve">Formal stage: </w:t>
                        </w:r>
                        <w:r>
                          <w:rPr>
                            <w:rFonts w:ascii="Verdana" w:eastAsia="Verdana" w:hAnsi="Verdana"/>
                            <w:color w:val="000000" w:themeColor="dark1"/>
                            <w:sz w:val="21"/>
                            <w:szCs w:val="21"/>
                          </w:rPr>
                          <w:t>n</w:t>
                        </w:r>
                        <w:r w:rsidR="0048212F">
                          <w:rPr>
                            <w:rFonts w:ascii="Verdana" w:eastAsia="Verdana" w:hAnsi="Verdana"/>
                            <w:color w:val="000000" w:themeColor="dark1"/>
                            <w:sz w:val="21"/>
                            <w:szCs w:val="21"/>
                          </w:rPr>
                          <w:t>ot resolved: raise formal complaint with the headteacher (or chair of governors if the complaint is about the headteacher)</w:t>
                        </w:r>
                      </w:p>
                    </w:txbxContent>
                  </v:textbox>
                </v:shape>
                <v:shape id="TextBox 6" o:spid="_x0000_s1030" type="#_x0000_t202" style="position:absolute;left:25831;top:25069;width:24080;height: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" fillcolor="white [3201]" strokecolor="#7f7f7f [1601]">
                  <v:textbox>
                    <w:txbxContent>
                      <w:p w14:paraId="404C7D01" w14:textId="6FEE2AE9" w:rsidR="0048212F" w:rsidRDefault="00C129BD" w:rsidP="0048212F">
                        <w:pPr>
                          <w:jc w:val="center"/>
                          <w:rPr>
                            <w:rFonts w:ascii="Verdana" w:eastAsia="Verdana" w:hAnsi="Verdana"/>
                            <w:color w:val="000000" w:themeColor="dark1"/>
                            <w:sz w:val="21"/>
                            <w:szCs w:val="21"/>
                          </w:rPr>
                        </w:pPr>
                        <w:r>
                          <w:rPr>
                            <w:rFonts w:ascii="Verdana" w:eastAsia="Verdana" w:hAnsi="Verdana"/>
                            <w:b/>
                            <w:bCs/>
                            <w:color w:val="000000" w:themeColor="dark1"/>
                            <w:sz w:val="21"/>
                            <w:szCs w:val="21"/>
                          </w:rPr>
                          <w:t xml:space="preserve">Review: </w:t>
                        </w:r>
                        <w:r>
                          <w:rPr>
                            <w:rFonts w:ascii="Verdana" w:eastAsia="Verdana" w:hAnsi="Verdana"/>
                            <w:color w:val="000000" w:themeColor="dark1"/>
                            <w:sz w:val="21"/>
                            <w:szCs w:val="21"/>
                          </w:rPr>
                          <w:t>n</w:t>
                        </w:r>
                        <w:r w:rsidR="0048212F">
                          <w:rPr>
                            <w:rFonts w:ascii="Verdana" w:eastAsia="Verdana" w:hAnsi="Verdana"/>
                            <w:color w:val="000000" w:themeColor="dark1"/>
                            <w:sz w:val="21"/>
                            <w:szCs w:val="21"/>
                          </w:rPr>
                          <w:t>ot resolved: request a review from a panel of governors</w:t>
                        </w:r>
                        <w:r w:rsidR="0048212F">
                          <w:rPr>
                            <w:rFonts w:hAnsi="Calibri"/>
                            <w:color w:val="000000" w:themeColor="dark1"/>
                          </w:rPr>
                          <w:tab/>
                        </w:r>
                        <w:r w:rsidR="0048212F">
                          <w:rPr>
                            <w:rFonts w:hAnsi="Calibri"/>
                            <w:color w:val="000000" w:themeColor="dark1"/>
                          </w:rPr>
                          <w:tab/>
                        </w:r>
                      </w:p>
                    </w:txbxContent>
                  </v:textbox>
                </v:shape>
                <v:shape id="TextBox 7" o:spid="_x0000_s1031" type="#_x0000_t202" style="position:absolute;left:457;top:25146;width:19126;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" fillcolor="white [3201]" strokecolor="#7f7f7f [1601]">
                  <v:textbox>
                    <w:txbxContent>
                      <w:p w14:paraId="1538B526" w14:textId="77777777" w:rsidR="0048212F" w:rsidRDefault="0048212F" w:rsidP="0048212F">
                        <w:pPr>
                          <w:rPr>
                            <w:rFonts w:ascii="Verdana" w:eastAsia="Verdana" w:hAnsi="Verdana"/>
                            <w:color w:val="000000" w:themeColor="dark1"/>
                            <w:sz w:val="21"/>
                            <w:szCs w:val="21"/>
                          </w:rPr>
                        </w:pPr>
                        <w:r>
                          <w:rPr>
                            <w:rFonts w:ascii="Verdana" w:eastAsia="Verdana" w:hAnsi="Verdana"/>
                            <w:color w:val="000000" w:themeColor="dark1"/>
                            <w:sz w:val="21"/>
                            <w:szCs w:val="21"/>
                          </w:rPr>
                          <w:t>Resolved: end of process</w:t>
                        </w:r>
                        <w:r>
                          <w:rPr>
                            <w:rFonts w:hAnsi="Calibri"/>
                            <w:color w:val="000000" w:themeColor="dark1"/>
                          </w:rPr>
                          <w:tab/>
                        </w:r>
                        <w:r>
                          <w:rPr>
                            <w:rFonts w:hAnsi="Calibri"/>
                            <w:color w:val="000000" w:themeColor="dark1"/>
                          </w:rPr>
                          <w:tab/>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32" type="#_x0000_t34" style="position:absolute;left:22059;top:-3010;width:3429;height:2804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" strokecolor="#4472c4 [3204]" strokeweight=".5pt">
                  <v:stroke endarrow="block"/>
                </v:shape>
                <v:shape id="Connector: Elbow 10" o:spid="_x0000_s1033" type="#_x0000_t34" style="position:absolute;left:36061;top:11030;width:3581;height:1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" strokecolor="#4472c4 [3204]" strokeweight=".5pt">
                  <v:stroke endarrow="block"/>
                </v:shape>
                <v:shape id="Connector: Elbow 11" o:spid="_x0000_s1034" type="#_x0000_t34" style="position:absolute;left:36404;top:23565;width:2971;height: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" strokecolor="#4472c4 [3204]" strokeweight=".5pt">
                  <v:stroke endarrow="block"/>
                </v:shape>
                <v:shape id="Connector: Elbow 12" o:spid="_x0000_s1035" type="#_x0000_t34" style="position:absolute;left:22441;top:9677;width:3048;height:2788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" strokecolor="#4472c4 [3204]" strokeweight=".5pt">
                  <v:stroke endarrow="block"/>
                </v:shape>
                <w10:wrap anchorx="margin"/>
              </v:group>
            </w:pict>
          </mc:Fallback>
        </mc:AlternateContent>
      </w:r>
    </w:p>
    <w:p w14:paraId="569243DC" w14:textId="77777777" w:rsidR="00F107DB" w:rsidRDefault="00F107DB" w:rsidP="00BC08C9">
      <w:pPr>
        <w:spacing w:before="180" w:after="60" w:line="266" w:lineRule="auto"/>
        <w:jc w:val="both"/>
        <w:rPr>
          <w:rFonts w:ascii="Verdana" w:hAnsi="Verdana"/>
          <w:sz w:val="21"/>
          <w:szCs w:val="21"/>
        </w:rPr>
      </w:pPr>
    </w:p>
    <w:p w14:paraId="44423EA4" w14:textId="77777777" w:rsidR="00F107DB" w:rsidRDefault="00F107DB" w:rsidP="00BC08C9">
      <w:pPr>
        <w:spacing w:before="180" w:after="60" w:line="266" w:lineRule="auto"/>
        <w:jc w:val="both"/>
        <w:rPr>
          <w:rFonts w:ascii="Verdana" w:hAnsi="Verdana"/>
          <w:sz w:val="21"/>
          <w:szCs w:val="21"/>
        </w:rPr>
      </w:pPr>
    </w:p>
    <w:p w14:paraId="3C69ECC0" w14:textId="77777777" w:rsidR="00F107DB" w:rsidRDefault="00F107DB" w:rsidP="00BC08C9">
      <w:pPr>
        <w:spacing w:before="180" w:after="60" w:line="266" w:lineRule="auto"/>
        <w:jc w:val="both"/>
        <w:rPr>
          <w:rFonts w:ascii="Verdana" w:hAnsi="Verdana"/>
          <w:sz w:val="21"/>
          <w:szCs w:val="21"/>
        </w:rPr>
      </w:pPr>
    </w:p>
    <w:p w14:paraId="46AC4D0E" w14:textId="77777777" w:rsidR="00F107DB" w:rsidRDefault="00F107DB" w:rsidP="00BC08C9">
      <w:pPr>
        <w:spacing w:before="180" w:after="60" w:line="266" w:lineRule="auto"/>
        <w:jc w:val="both"/>
        <w:rPr>
          <w:rFonts w:ascii="Verdana" w:hAnsi="Verdana"/>
          <w:sz w:val="21"/>
          <w:szCs w:val="21"/>
        </w:rPr>
      </w:pPr>
    </w:p>
    <w:p w14:paraId="5B14DA9D" w14:textId="77777777" w:rsidR="00F107DB" w:rsidRDefault="00F107DB" w:rsidP="00BC08C9">
      <w:pPr>
        <w:spacing w:before="180" w:after="60" w:line="266" w:lineRule="auto"/>
        <w:jc w:val="both"/>
        <w:rPr>
          <w:rFonts w:ascii="Verdana" w:hAnsi="Verdana"/>
          <w:sz w:val="21"/>
          <w:szCs w:val="21"/>
        </w:rPr>
      </w:pPr>
    </w:p>
    <w:p w14:paraId="4A13B2A5" w14:textId="77777777" w:rsidR="00F107DB" w:rsidRDefault="00F107DB" w:rsidP="00BC08C9">
      <w:pPr>
        <w:spacing w:before="180" w:after="60" w:line="266" w:lineRule="auto"/>
        <w:jc w:val="both"/>
        <w:rPr>
          <w:rFonts w:ascii="Verdana" w:hAnsi="Verdana"/>
          <w:sz w:val="21"/>
          <w:szCs w:val="21"/>
        </w:rPr>
      </w:pPr>
    </w:p>
    <w:p w14:paraId="70B93636" w14:textId="77777777" w:rsidR="00F107DB" w:rsidRPr="00F107DB" w:rsidRDefault="00F107DB" w:rsidP="00BC08C9">
      <w:pPr>
        <w:spacing w:before="180" w:after="60" w:line="266" w:lineRule="auto"/>
        <w:jc w:val="both"/>
        <w:rPr>
          <w:rFonts w:ascii="Verdana" w:hAnsi="Verdana"/>
          <w:sz w:val="21"/>
          <w:szCs w:val="21"/>
        </w:rPr>
      </w:pPr>
    </w:p>
    <w:p w14:paraId="0C61A065" w14:textId="77777777" w:rsidR="0048212F" w:rsidRDefault="0048212F" w:rsidP="00BC08C9">
      <w:pPr>
        <w:spacing w:before="180" w:after="60" w:line="266" w:lineRule="auto"/>
        <w:jc w:val="both"/>
        <w:rPr>
          <w:rFonts w:ascii="Verdana" w:hAnsi="Verdana"/>
          <w:sz w:val="21"/>
          <w:szCs w:val="21"/>
          <w:u w:val="single"/>
        </w:rPr>
      </w:pPr>
    </w:p>
    <w:p w14:paraId="1852F007" w14:textId="77777777" w:rsidR="0048212F" w:rsidRDefault="0048212F" w:rsidP="00BC08C9">
      <w:pPr>
        <w:spacing w:before="180" w:after="60" w:line="266" w:lineRule="auto"/>
        <w:jc w:val="both"/>
        <w:rPr>
          <w:rFonts w:ascii="Verdana" w:hAnsi="Verdana"/>
          <w:sz w:val="21"/>
          <w:szCs w:val="21"/>
          <w:u w:val="single"/>
        </w:rPr>
      </w:pPr>
    </w:p>
    <w:p w14:paraId="40CEEBE6" w14:textId="77777777" w:rsidR="00D9469D" w:rsidRDefault="00D9469D" w:rsidP="00BC08C9">
      <w:pPr>
        <w:spacing w:before="180" w:after="60" w:line="266" w:lineRule="auto"/>
        <w:jc w:val="both"/>
        <w:rPr>
          <w:rFonts w:ascii="Verdana" w:hAnsi="Verdana"/>
          <w:sz w:val="21"/>
          <w:szCs w:val="21"/>
          <w:u w:val="single"/>
        </w:rPr>
      </w:pPr>
    </w:p>
    <w:p w14:paraId="5D3CA89A" w14:textId="77777777" w:rsidR="00BC08C9" w:rsidRPr="00FF13C4" w:rsidRDefault="00BC08C9" w:rsidP="00BC08C9">
      <w:pPr>
        <w:spacing w:before="180" w:after="60" w:line="266" w:lineRule="auto"/>
        <w:jc w:val="both"/>
        <w:rPr>
          <w:rFonts w:ascii="Verdana" w:hAnsi="Verdana"/>
          <w:sz w:val="21"/>
          <w:szCs w:val="21"/>
          <w:u w:val="single"/>
        </w:rPr>
      </w:pPr>
      <w:r w:rsidRPr="00FF13C4">
        <w:rPr>
          <w:rFonts w:ascii="Verdana" w:hAnsi="Verdana"/>
          <w:sz w:val="21"/>
          <w:szCs w:val="21"/>
          <w:u w:val="single"/>
        </w:rPr>
        <w:t>Informal Stage</w:t>
      </w:r>
    </w:p>
    <w:p w14:paraId="7B1CF1CF" w14:textId="77777777" w:rsidR="0048212F" w:rsidRDefault="00BC08C9" w:rsidP="00BC08C9">
      <w:pPr>
        <w:spacing w:line="266" w:lineRule="auto"/>
        <w:jc w:val="both"/>
        <w:rPr>
          <w:rFonts w:ascii="Verdana" w:hAnsi="Verdana"/>
          <w:sz w:val="21"/>
          <w:szCs w:val="21"/>
        </w:rPr>
      </w:pPr>
      <w:r w:rsidRPr="00FF13C4">
        <w:rPr>
          <w:rFonts w:ascii="Verdana" w:hAnsi="Verdana"/>
          <w:sz w:val="21"/>
          <w:szCs w:val="21"/>
        </w:rPr>
        <w:t xml:space="preserve">It is normally appropriate to communicate directly with the member of staff concerned. This may be by letter, by telephone or in-person by appointment, requested via the school office. Many concerns can be resolved by simple clarification or the provision of information and it is anticipated that most complaints will be resolved by this informal stage. </w:t>
      </w:r>
    </w:p>
    <w:p w14:paraId="2075988C" w14:textId="2CB07249" w:rsidR="00BC08C9" w:rsidRPr="00FF13C4" w:rsidRDefault="00BC08C9" w:rsidP="00BC08C9">
      <w:pPr>
        <w:spacing w:line="266" w:lineRule="auto"/>
        <w:jc w:val="both"/>
        <w:rPr>
          <w:rFonts w:ascii="Verdana" w:hAnsi="Verdana"/>
          <w:sz w:val="21"/>
          <w:szCs w:val="21"/>
        </w:rPr>
      </w:pPr>
      <w:r w:rsidRPr="00FF13C4">
        <w:rPr>
          <w:rFonts w:ascii="Verdana" w:hAnsi="Verdana"/>
          <w:sz w:val="21"/>
          <w:szCs w:val="21"/>
        </w:rPr>
        <w:t xml:space="preserve">In the case of serious concerns it may be appropriate to address them directly to the </w:t>
      </w:r>
      <w:r w:rsidR="00D12E83">
        <w:rPr>
          <w:rFonts w:ascii="Verdana" w:hAnsi="Verdana"/>
          <w:sz w:val="21"/>
          <w:szCs w:val="21"/>
        </w:rPr>
        <w:t>h</w:t>
      </w:r>
      <w:r w:rsidRPr="00FF13C4">
        <w:rPr>
          <w:rFonts w:ascii="Verdana" w:hAnsi="Verdana"/>
          <w:sz w:val="21"/>
          <w:szCs w:val="21"/>
        </w:rPr>
        <w:t xml:space="preserve">eadteacher (or to the </w:t>
      </w:r>
      <w:r w:rsidR="00F107DB">
        <w:rPr>
          <w:rFonts w:ascii="Verdana" w:hAnsi="Verdana"/>
          <w:sz w:val="21"/>
          <w:szCs w:val="21"/>
        </w:rPr>
        <w:t>c</w:t>
      </w:r>
      <w:r w:rsidRPr="00FF13C4">
        <w:rPr>
          <w:rFonts w:ascii="Verdana" w:hAnsi="Verdana"/>
          <w:sz w:val="21"/>
          <w:szCs w:val="21"/>
        </w:rPr>
        <w:t xml:space="preserve">hair of the governing body if the complaint is about the </w:t>
      </w:r>
      <w:r w:rsidR="00D12E83">
        <w:rPr>
          <w:rFonts w:ascii="Verdana" w:hAnsi="Verdana"/>
          <w:sz w:val="21"/>
          <w:szCs w:val="21"/>
        </w:rPr>
        <w:t>h</w:t>
      </w:r>
      <w:r w:rsidRPr="00FF13C4">
        <w:rPr>
          <w:rFonts w:ascii="Verdana" w:hAnsi="Verdana"/>
          <w:sz w:val="21"/>
          <w:szCs w:val="21"/>
        </w:rPr>
        <w:t>eadteacher). If you are uncertain about who</w:t>
      </w:r>
      <w:r w:rsidR="00F107DB">
        <w:rPr>
          <w:rFonts w:ascii="Verdana" w:hAnsi="Verdana"/>
          <w:sz w:val="21"/>
          <w:szCs w:val="21"/>
        </w:rPr>
        <w:t>m</w:t>
      </w:r>
      <w:r w:rsidRPr="00FF13C4">
        <w:rPr>
          <w:rFonts w:ascii="Verdana" w:hAnsi="Verdana"/>
          <w:sz w:val="21"/>
          <w:szCs w:val="21"/>
        </w:rPr>
        <w:t xml:space="preserve"> to contact, please seek advice from the school office or the clerk to the governing body.</w:t>
      </w:r>
    </w:p>
    <w:p w14:paraId="5A6A008F" w14:textId="77777777" w:rsidR="00BC08C9" w:rsidRPr="00FF13C4" w:rsidRDefault="00BC08C9" w:rsidP="00BC08C9">
      <w:pPr>
        <w:spacing w:before="180" w:after="60" w:line="266" w:lineRule="auto"/>
        <w:jc w:val="both"/>
        <w:rPr>
          <w:rFonts w:ascii="Verdana" w:hAnsi="Verdana"/>
          <w:sz w:val="21"/>
          <w:szCs w:val="21"/>
          <w:u w:val="single"/>
        </w:rPr>
      </w:pPr>
      <w:r w:rsidRPr="00FF13C4">
        <w:rPr>
          <w:rFonts w:ascii="Verdana" w:hAnsi="Verdana"/>
          <w:sz w:val="21"/>
          <w:szCs w:val="21"/>
          <w:u w:val="single"/>
        </w:rPr>
        <w:t>Formal Stage</w:t>
      </w:r>
    </w:p>
    <w:p w14:paraId="4EA8EC4F" w14:textId="300FCC97" w:rsidR="00A640D0" w:rsidRPr="00A640D0" w:rsidRDefault="00BC08C9" w:rsidP="00A640D0">
      <w:pPr>
        <w:rPr>
          <w:rFonts w:ascii="Verdana" w:hAnsi="Verdana"/>
          <w:sz w:val="21"/>
          <w:szCs w:val="21"/>
        </w:rPr>
      </w:pPr>
      <w:r w:rsidRPr="00FF13C4">
        <w:rPr>
          <w:rFonts w:ascii="Verdana" w:hAnsi="Verdana"/>
          <w:sz w:val="21"/>
          <w:szCs w:val="21"/>
        </w:rPr>
        <w:t xml:space="preserve">If your concern or complaint is not resolved at the informal stage you may choose to put the complaint in writing and pass it to the headteacher, who will be responsible for ensuring that it is investigated </w:t>
      </w:r>
      <w:r w:rsidRPr="00A640D0">
        <w:rPr>
          <w:rFonts w:ascii="Verdana" w:hAnsi="Verdana"/>
          <w:sz w:val="21"/>
          <w:szCs w:val="21"/>
        </w:rPr>
        <w:t xml:space="preserve">appropriately. If the complaint is about the headteacher, your complaint should be passed to the clerk to the governing body, for the attention of the chair of the governing body. </w:t>
      </w:r>
      <w:r w:rsidR="00A640D0" w:rsidRPr="00A640D0">
        <w:rPr>
          <w:rFonts w:ascii="Verdana" w:hAnsi="Verdana"/>
          <w:sz w:val="21"/>
          <w:szCs w:val="21"/>
        </w:rPr>
        <w:t>If the complaint is</w:t>
      </w:r>
      <w:r w:rsidR="00A640D0" w:rsidRPr="00A640D0">
        <w:rPr>
          <w:rFonts w:ascii="Verdana" w:hAnsi="Verdana"/>
          <w:sz w:val="21"/>
          <w:szCs w:val="21"/>
        </w:rPr>
        <w:t xml:space="preserve"> </w:t>
      </w:r>
      <w:r w:rsidR="00A640D0" w:rsidRPr="00A640D0">
        <w:rPr>
          <w:rFonts w:ascii="Verdana" w:hAnsi="Verdana"/>
          <w:sz w:val="21"/>
          <w:szCs w:val="21"/>
        </w:rPr>
        <w:t>jointly about the Chair and Vice Chair</w:t>
      </w:r>
      <w:r w:rsidR="00A640D0" w:rsidRPr="00A640D0">
        <w:rPr>
          <w:rFonts w:ascii="Verdana" w:hAnsi="Verdana"/>
          <w:sz w:val="21"/>
          <w:szCs w:val="21"/>
        </w:rPr>
        <w:t xml:space="preserve">, or about </w:t>
      </w:r>
      <w:r w:rsidR="00A640D0" w:rsidRPr="00A640D0">
        <w:rPr>
          <w:rFonts w:ascii="Verdana" w:hAnsi="Verdana"/>
          <w:sz w:val="21"/>
          <w:szCs w:val="21"/>
        </w:rPr>
        <w:t>the entire governing body</w:t>
      </w:r>
      <w:r w:rsidR="00A640D0" w:rsidRPr="00A640D0">
        <w:rPr>
          <w:rFonts w:ascii="Verdana" w:hAnsi="Verdana"/>
          <w:sz w:val="21"/>
          <w:szCs w:val="21"/>
        </w:rPr>
        <w:t xml:space="preserve">, </w:t>
      </w:r>
      <w:r w:rsidR="00A640D0" w:rsidRPr="00A640D0">
        <w:rPr>
          <w:rFonts w:ascii="Verdana" w:hAnsi="Verdana"/>
          <w:sz w:val="21"/>
          <w:szCs w:val="21"/>
        </w:rPr>
        <w:t>or</w:t>
      </w:r>
      <w:r w:rsidR="00A640D0" w:rsidRPr="00A640D0">
        <w:rPr>
          <w:rFonts w:ascii="Verdana" w:hAnsi="Verdana"/>
          <w:sz w:val="21"/>
          <w:szCs w:val="21"/>
        </w:rPr>
        <w:t xml:space="preserve"> </w:t>
      </w:r>
      <w:r w:rsidR="00A640D0" w:rsidRPr="00A640D0">
        <w:rPr>
          <w:rFonts w:ascii="Verdana" w:hAnsi="Verdana"/>
          <w:sz w:val="21"/>
          <w:szCs w:val="21"/>
        </w:rPr>
        <w:t>the majority of the governing body</w:t>
      </w:r>
      <w:r w:rsidR="00A640D0" w:rsidRPr="00A640D0">
        <w:rPr>
          <w:rFonts w:ascii="Verdana" w:hAnsi="Verdana"/>
          <w:sz w:val="21"/>
          <w:szCs w:val="21"/>
        </w:rPr>
        <w:t xml:space="preserve"> then the complaint at this stage </w:t>
      </w:r>
      <w:r w:rsidR="00A640D0" w:rsidRPr="00A640D0">
        <w:rPr>
          <w:rFonts w:ascii="Verdana" w:hAnsi="Verdana"/>
          <w:sz w:val="21"/>
          <w:szCs w:val="21"/>
        </w:rPr>
        <w:t>will be considered by an independent investigator appointed by the governing body or</w:t>
      </w:r>
      <w:r w:rsidR="00A640D0" w:rsidRPr="00A640D0">
        <w:rPr>
          <w:rFonts w:ascii="Verdana" w:hAnsi="Verdana"/>
          <w:sz w:val="21"/>
          <w:szCs w:val="21"/>
        </w:rPr>
        <w:t xml:space="preserve"> (for Kimbolton) the Diocese of Hereford</w:t>
      </w:r>
      <w:r w:rsidR="00A640D0" w:rsidRPr="00A640D0">
        <w:rPr>
          <w:rFonts w:ascii="Verdana" w:hAnsi="Verdana"/>
          <w:sz w:val="21"/>
          <w:szCs w:val="21"/>
        </w:rPr>
        <w:t>. At the conclusion of their investigation, the independent investigator will provide a formal written response.</w:t>
      </w:r>
    </w:p>
    <w:p w14:paraId="2FA455A7" w14:textId="417E760E" w:rsidR="00BC08C9" w:rsidRDefault="00BC08C9" w:rsidP="00BC08C9">
      <w:pPr>
        <w:spacing w:line="266" w:lineRule="auto"/>
        <w:jc w:val="both"/>
        <w:rPr>
          <w:rFonts w:ascii="Verdana" w:hAnsi="Verdana"/>
          <w:sz w:val="21"/>
          <w:szCs w:val="21"/>
        </w:rPr>
      </w:pPr>
      <w:r w:rsidRPr="00FF13C4">
        <w:rPr>
          <w:rFonts w:ascii="Verdana" w:hAnsi="Verdana"/>
          <w:sz w:val="21"/>
          <w:szCs w:val="21"/>
        </w:rPr>
        <w:t xml:space="preserve">A Complaint Form is provided to assist you; forms are available from the school office. You should include details which might assist the investigation, such as names of potential witnesses, dates and times of events, and copies of relevant documents. It is very important that you include a clear statement of the actions that you would like the school to take to </w:t>
      </w:r>
      <w:r w:rsidRPr="00FF13C4">
        <w:rPr>
          <w:rFonts w:ascii="Verdana" w:hAnsi="Verdana"/>
          <w:sz w:val="21"/>
          <w:szCs w:val="21"/>
        </w:rPr>
        <w:lastRenderedPageBreak/>
        <w:t xml:space="preserve">resolve your concern. Without this, it is much more difficult to proceed. Please pass the completed form, in a sealed envelope to the school office. The envelope should be addressed to the headteacher, or to the clerk to the governing body, as appropriate. </w:t>
      </w:r>
    </w:p>
    <w:p w14:paraId="4E76AA21" w14:textId="77777777" w:rsidR="00BC08C9" w:rsidRPr="00FF13C4" w:rsidRDefault="00BC08C9" w:rsidP="00BC08C9">
      <w:pPr>
        <w:spacing w:line="266" w:lineRule="auto"/>
        <w:jc w:val="both"/>
        <w:rPr>
          <w:rFonts w:ascii="Verdana" w:hAnsi="Verdana"/>
          <w:sz w:val="21"/>
          <w:szCs w:val="21"/>
        </w:rPr>
      </w:pPr>
      <w:r>
        <w:rPr>
          <w:rFonts w:ascii="Verdana" w:hAnsi="Verdana"/>
          <w:sz w:val="21"/>
          <w:szCs w:val="21"/>
        </w:rPr>
        <w:t>If you prefer to let us know your complaint verbally and for us to take notes, the school office or clerk to the governors can assist with this, or the headteacher may assist if you feel more comfortable with this.</w:t>
      </w:r>
    </w:p>
    <w:p w14:paraId="39699240" w14:textId="29F6F4B7" w:rsidR="00BC08C9" w:rsidRPr="00FF13C4" w:rsidRDefault="00D049F7" w:rsidP="00BC08C9">
      <w:pPr>
        <w:spacing w:line="266" w:lineRule="auto"/>
        <w:jc w:val="both"/>
        <w:rPr>
          <w:rFonts w:ascii="Verdana" w:hAnsi="Verdana"/>
          <w:sz w:val="21"/>
          <w:szCs w:val="21"/>
        </w:rPr>
      </w:pPr>
      <w:r>
        <w:rPr>
          <w:rFonts w:ascii="Verdana" w:hAnsi="Verdana"/>
          <w:sz w:val="21"/>
          <w:szCs w:val="21"/>
        </w:rPr>
        <w:t xml:space="preserve">The headteacher (or chair of the governing body) will acknowledge your complaint within two working days. </w:t>
      </w:r>
      <w:r w:rsidR="00BC08C9" w:rsidRPr="00FF13C4">
        <w:rPr>
          <w:rFonts w:ascii="Verdana" w:hAnsi="Verdana"/>
          <w:sz w:val="21"/>
          <w:szCs w:val="21"/>
        </w:rPr>
        <w:t>The headteacher (or chair of the governing body) may invite you to a meeting to clarify your concerns and to explore the possibility of an informal resolution. If you accept that invitation, you may be accompanied by a friend, if you wish, to assist you in explaining the nature of your concerns.</w:t>
      </w:r>
    </w:p>
    <w:p w14:paraId="221C680F" w14:textId="509146EB" w:rsidR="00BC08C9" w:rsidRPr="00FF13C4" w:rsidRDefault="00BC08C9" w:rsidP="00BC08C9">
      <w:pPr>
        <w:spacing w:line="266" w:lineRule="auto"/>
        <w:jc w:val="both"/>
        <w:rPr>
          <w:rFonts w:ascii="Verdana" w:hAnsi="Verdana"/>
          <w:sz w:val="21"/>
          <w:szCs w:val="21"/>
        </w:rPr>
      </w:pPr>
      <w:r w:rsidRPr="00FF13C4">
        <w:rPr>
          <w:rFonts w:ascii="Verdana" w:hAnsi="Verdana"/>
          <w:sz w:val="21"/>
          <w:szCs w:val="21"/>
        </w:rPr>
        <w:t>It is possible that your complaint will be resolved through a meeting with the headteacher (or chair). If not, arrangements will be made for the matter to be fully investigated, using the appropriate procedure</w:t>
      </w:r>
      <w:r w:rsidR="00A640D0">
        <w:rPr>
          <w:rFonts w:ascii="Verdana" w:hAnsi="Verdana"/>
          <w:sz w:val="21"/>
          <w:szCs w:val="21"/>
        </w:rPr>
        <w:t>, which may include interviews which will be fully documented</w:t>
      </w:r>
      <w:r w:rsidRPr="00FF13C4">
        <w:rPr>
          <w:rFonts w:ascii="Verdana" w:hAnsi="Verdana"/>
          <w:sz w:val="21"/>
          <w:szCs w:val="21"/>
        </w:rPr>
        <w:t>. In any case you should learn in writing, usually within five school days of the school receiving your formal complaint, of how the school intends to proceed. This notification should include an indication of the anticipated timescale</w:t>
      </w:r>
      <w:r w:rsidR="00D049F7">
        <w:rPr>
          <w:rFonts w:ascii="Verdana" w:hAnsi="Verdana"/>
          <w:sz w:val="21"/>
          <w:szCs w:val="21"/>
        </w:rPr>
        <w:t>, which will vary depending on the complexity of the situation</w:t>
      </w:r>
      <w:r w:rsidRPr="00FF13C4">
        <w:rPr>
          <w:rFonts w:ascii="Verdana" w:hAnsi="Verdana"/>
          <w:sz w:val="21"/>
          <w:szCs w:val="21"/>
        </w:rPr>
        <w:t>.</w:t>
      </w:r>
    </w:p>
    <w:p w14:paraId="36D0D3E1" w14:textId="77777777" w:rsidR="00BC08C9" w:rsidRPr="00FF13C4" w:rsidRDefault="00BC08C9" w:rsidP="00BC08C9">
      <w:pPr>
        <w:spacing w:line="266" w:lineRule="auto"/>
        <w:jc w:val="both"/>
        <w:rPr>
          <w:rFonts w:ascii="Verdana" w:hAnsi="Verdana"/>
          <w:sz w:val="21"/>
          <w:szCs w:val="21"/>
        </w:rPr>
      </w:pPr>
      <w:r w:rsidRPr="00FF13C4">
        <w:rPr>
          <w:rFonts w:ascii="Verdana" w:hAnsi="Verdana"/>
          <w:sz w:val="21"/>
          <w:szCs w:val="21"/>
        </w:rPr>
        <w:t>Any investigation will begin as soon as possible and when it has been concluded, you will be informed in writing of its conclusion.</w:t>
      </w:r>
    </w:p>
    <w:p w14:paraId="045D1CB5" w14:textId="77777777" w:rsidR="00BC08C9" w:rsidRPr="00FF13C4" w:rsidRDefault="00BC08C9" w:rsidP="00BC08C9">
      <w:pPr>
        <w:spacing w:line="266" w:lineRule="auto"/>
        <w:jc w:val="both"/>
        <w:rPr>
          <w:rFonts w:ascii="Verdana" w:hAnsi="Verdana"/>
          <w:sz w:val="21"/>
          <w:szCs w:val="21"/>
        </w:rPr>
      </w:pPr>
      <w:r w:rsidRPr="00FF13C4">
        <w:rPr>
          <w:rFonts w:ascii="Verdana" w:hAnsi="Verdana"/>
          <w:sz w:val="21"/>
          <w:szCs w:val="21"/>
        </w:rPr>
        <w:t>If you are not satisfied with the manner in which the process has been followed, you may request that the governing body reviews the process followed by the school, in handling the complaint. Any such request must be made in writing to the clerk to the governing body, within ten school days of receiving notice of the outcome, and include a statement specifying any perceived failures to follow the procedure. The procedure described below will be followed. A Review Request form, available from the school office, is provided for your convenience.</w:t>
      </w:r>
    </w:p>
    <w:p w14:paraId="0323078D" w14:textId="77777777" w:rsidR="00BC08C9" w:rsidRPr="00FF13C4" w:rsidRDefault="00BC08C9" w:rsidP="00BC08C9">
      <w:pPr>
        <w:spacing w:before="180" w:after="60" w:line="266" w:lineRule="auto"/>
        <w:jc w:val="both"/>
        <w:rPr>
          <w:rFonts w:ascii="Verdana" w:hAnsi="Verdana"/>
          <w:sz w:val="21"/>
          <w:szCs w:val="21"/>
          <w:u w:val="single"/>
        </w:rPr>
      </w:pPr>
      <w:r w:rsidRPr="00FF13C4">
        <w:rPr>
          <w:rFonts w:ascii="Verdana" w:hAnsi="Verdana"/>
          <w:sz w:val="21"/>
          <w:szCs w:val="21"/>
          <w:u w:val="single"/>
        </w:rPr>
        <w:t>Review Process</w:t>
      </w:r>
    </w:p>
    <w:p w14:paraId="4B797BA1" w14:textId="77777777" w:rsidR="00D049F7" w:rsidRDefault="00BC08C9" w:rsidP="00BC08C9">
      <w:pPr>
        <w:jc w:val="both"/>
        <w:rPr>
          <w:rFonts w:ascii="Verdana" w:hAnsi="Verdana"/>
          <w:sz w:val="21"/>
          <w:szCs w:val="21"/>
        </w:rPr>
      </w:pPr>
      <w:r w:rsidRPr="00FF13C4">
        <w:rPr>
          <w:rFonts w:ascii="Verdana" w:hAnsi="Verdana"/>
          <w:sz w:val="21"/>
          <w:szCs w:val="21"/>
        </w:rPr>
        <w:t xml:space="preserve">Any review of the process followed by the school will be conducted by a panel of three </w:t>
      </w:r>
      <w:r w:rsidR="00C129BD">
        <w:rPr>
          <w:rFonts w:ascii="Verdana" w:hAnsi="Verdana"/>
          <w:sz w:val="21"/>
          <w:szCs w:val="21"/>
        </w:rPr>
        <w:t xml:space="preserve">impartial </w:t>
      </w:r>
      <w:r w:rsidRPr="00FF13C4">
        <w:rPr>
          <w:rFonts w:ascii="Verdana" w:hAnsi="Verdana"/>
          <w:sz w:val="21"/>
          <w:szCs w:val="21"/>
        </w:rPr>
        <w:t>members of the governing body</w:t>
      </w:r>
      <w:r w:rsidR="00C129BD">
        <w:rPr>
          <w:rFonts w:ascii="Verdana" w:hAnsi="Verdana"/>
          <w:sz w:val="21"/>
          <w:szCs w:val="21"/>
        </w:rPr>
        <w:t xml:space="preserve"> who have not been involved in the process previously</w:t>
      </w:r>
      <w:r w:rsidRPr="00FF13C4">
        <w:rPr>
          <w:rFonts w:ascii="Verdana" w:hAnsi="Verdana"/>
          <w:sz w:val="21"/>
          <w:szCs w:val="21"/>
        </w:rPr>
        <w:t>.</w:t>
      </w:r>
      <w:r w:rsidR="00A640D0">
        <w:rPr>
          <w:rFonts w:ascii="Verdana" w:hAnsi="Verdana"/>
          <w:sz w:val="21"/>
          <w:szCs w:val="21"/>
        </w:rPr>
        <w:t xml:space="preserve"> If there are fewer than three impartial governors of the school, the clerk will source additional governors from other local schools. </w:t>
      </w:r>
      <w:r w:rsidR="00D049F7">
        <w:rPr>
          <w:rFonts w:ascii="Verdana" w:hAnsi="Verdana"/>
          <w:sz w:val="21"/>
          <w:szCs w:val="21"/>
        </w:rPr>
        <w:t xml:space="preserve">If the complaint is about </w:t>
      </w:r>
      <w:r w:rsidR="00D049F7" w:rsidRPr="00A640D0">
        <w:rPr>
          <w:rFonts w:ascii="Verdana" w:hAnsi="Verdana"/>
          <w:sz w:val="21"/>
          <w:szCs w:val="21"/>
        </w:rPr>
        <w:t>jointly about the Chair and Vice Chair, or about the entire governing body, or the majority of the governing body then the complaint at this stage will be considered by a</w:t>
      </w:r>
      <w:r w:rsidR="00D049F7">
        <w:rPr>
          <w:rFonts w:ascii="Verdana" w:hAnsi="Verdana"/>
          <w:sz w:val="21"/>
          <w:szCs w:val="21"/>
        </w:rPr>
        <w:t xml:space="preserve"> committee of independent governors. </w:t>
      </w:r>
    </w:p>
    <w:p w14:paraId="71E55DBF" w14:textId="5F72A038" w:rsidR="00BC08C9" w:rsidRPr="00D12E83" w:rsidRDefault="00A640D0" w:rsidP="00BC08C9">
      <w:pPr>
        <w:jc w:val="both"/>
        <w:rPr>
          <w:rFonts w:ascii="Verdana" w:hAnsi="Verdana"/>
          <w:sz w:val="21"/>
          <w:szCs w:val="21"/>
        </w:rPr>
      </w:pPr>
      <w:r>
        <w:rPr>
          <w:rFonts w:ascii="Verdana" w:hAnsi="Verdana"/>
          <w:sz w:val="21"/>
          <w:szCs w:val="21"/>
        </w:rPr>
        <w:t>The review</w:t>
      </w:r>
      <w:r w:rsidR="00BC08C9" w:rsidRPr="00FF13C4">
        <w:rPr>
          <w:rFonts w:ascii="Verdana" w:hAnsi="Verdana"/>
          <w:sz w:val="21"/>
          <w:szCs w:val="21"/>
        </w:rPr>
        <w:t xml:space="preserve"> will usually take place within ten school days of receipt of your request. The review will normally be conducted through a consideration of written submissions, but reasonable </w:t>
      </w:r>
      <w:r w:rsidR="00BC08C9" w:rsidRPr="00D12E83">
        <w:rPr>
          <w:rFonts w:ascii="Verdana" w:hAnsi="Verdana"/>
          <w:sz w:val="21"/>
          <w:szCs w:val="21"/>
        </w:rPr>
        <w:t xml:space="preserve">requests to make oral representations </w:t>
      </w:r>
      <w:r w:rsidR="00D12E83" w:rsidRPr="00D12E83">
        <w:rPr>
          <w:rFonts w:ascii="Verdana" w:hAnsi="Verdana"/>
          <w:sz w:val="21"/>
          <w:szCs w:val="21"/>
        </w:rPr>
        <w:t>will</w:t>
      </w:r>
      <w:r w:rsidR="00BC08C9" w:rsidRPr="00D12E83">
        <w:rPr>
          <w:rFonts w:ascii="Verdana" w:hAnsi="Verdana"/>
          <w:sz w:val="21"/>
          <w:szCs w:val="21"/>
        </w:rPr>
        <w:t xml:space="preserve"> be considered sympathetically.</w:t>
      </w:r>
      <w:r>
        <w:rPr>
          <w:rFonts w:ascii="Verdana" w:hAnsi="Verdana"/>
          <w:sz w:val="21"/>
          <w:szCs w:val="21"/>
        </w:rPr>
        <w:t xml:space="preserve"> In this case, the clerk will organise </w:t>
      </w:r>
      <w:r w:rsidR="00D049F7">
        <w:rPr>
          <w:rFonts w:ascii="Verdana" w:hAnsi="Verdana"/>
          <w:sz w:val="21"/>
          <w:szCs w:val="21"/>
        </w:rPr>
        <w:t xml:space="preserve">a </w:t>
      </w:r>
      <w:r>
        <w:rPr>
          <w:rFonts w:ascii="Verdana" w:hAnsi="Verdana"/>
          <w:sz w:val="21"/>
          <w:szCs w:val="21"/>
        </w:rPr>
        <w:t>meeting; if more than three reasonable dates are turned down without good reason, the clerk will select a date. If a meeting is to take place, the clerk will notify all parties at least a full working week before the date of the meeting, and will circulate any written materials at the same time.</w:t>
      </w:r>
      <w:r w:rsidR="00D049F7">
        <w:rPr>
          <w:rFonts w:ascii="Verdana" w:hAnsi="Verdana"/>
          <w:sz w:val="21"/>
          <w:szCs w:val="21"/>
        </w:rPr>
        <w:t xml:space="preserve"> If the above timescales cannot be met then the clerk will let you know as soon as possible and will let you know the revised timescale.</w:t>
      </w:r>
    </w:p>
    <w:p w14:paraId="2178BEAF" w14:textId="5C05EB96" w:rsidR="00C129BD" w:rsidRPr="00D12E83" w:rsidRDefault="00C129BD" w:rsidP="00BC08C9">
      <w:pPr>
        <w:jc w:val="both"/>
        <w:rPr>
          <w:rFonts w:ascii="Verdana" w:hAnsi="Verdana"/>
          <w:sz w:val="21"/>
          <w:szCs w:val="21"/>
          <w:u w:val="single"/>
        </w:rPr>
      </w:pPr>
      <w:r w:rsidRPr="00D12E83">
        <w:rPr>
          <w:rFonts w:ascii="Verdana" w:hAnsi="Verdana"/>
          <w:sz w:val="21"/>
          <w:szCs w:val="21"/>
          <w:u w:val="single"/>
        </w:rPr>
        <w:t>Next steps</w:t>
      </w:r>
    </w:p>
    <w:p w14:paraId="2B54A0FD" w14:textId="70B3D85A" w:rsidR="00C129BD" w:rsidRPr="00D12E83" w:rsidRDefault="00C129BD" w:rsidP="00C129BD">
      <w:pPr>
        <w:rPr>
          <w:rFonts w:ascii="Verdana" w:hAnsi="Verdana" w:cs="Arial"/>
          <w:sz w:val="21"/>
          <w:szCs w:val="21"/>
        </w:rPr>
      </w:pPr>
      <w:r w:rsidRPr="00D12E83">
        <w:rPr>
          <w:rFonts w:ascii="Verdana" w:hAnsi="Verdana" w:cs="Arial"/>
          <w:sz w:val="21"/>
          <w:szCs w:val="21"/>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w:t>
      </w:r>
      <w:r w:rsidR="00D12E83">
        <w:rPr>
          <w:rFonts w:ascii="Verdana" w:hAnsi="Verdana" w:cs="Arial"/>
          <w:sz w:val="21"/>
          <w:szCs w:val="21"/>
        </w:rPr>
        <w:t>the Review Process</w:t>
      </w:r>
      <w:r w:rsidRPr="00D12E83">
        <w:rPr>
          <w:rFonts w:ascii="Verdana" w:hAnsi="Verdana" w:cs="Arial"/>
          <w:sz w:val="21"/>
          <w:szCs w:val="21"/>
        </w:rPr>
        <w:t xml:space="preserve">.  </w:t>
      </w:r>
    </w:p>
    <w:p w14:paraId="68B0E03A" w14:textId="115E5AB8" w:rsidR="00C129BD" w:rsidRPr="00D12E83" w:rsidRDefault="00C129BD" w:rsidP="00C129BD">
      <w:pPr>
        <w:rPr>
          <w:rFonts w:ascii="Verdana" w:hAnsi="Verdana"/>
          <w:sz w:val="21"/>
          <w:szCs w:val="21"/>
        </w:rPr>
      </w:pPr>
      <w:r w:rsidRPr="00D12E83">
        <w:rPr>
          <w:rFonts w:ascii="Verdana" w:hAnsi="Verdana" w:cs="Arial"/>
          <w:sz w:val="21"/>
          <w:szCs w:val="21"/>
        </w:rPr>
        <w:t xml:space="preserve">The Department for Education will not normally reinvestigate the substance of complaints or overturn any decisions made by </w:t>
      </w:r>
      <w:r w:rsidR="00D12E83" w:rsidRPr="00D12E83">
        <w:rPr>
          <w:rFonts w:ascii="Verdana" w:eastAsia="Arial Unicode MS" w:hAnsi="Verdana" w:cs="Arial"/>
          <w:sz w:val="21"/>
          <w:szCs w:val="21"/>
        </w:rPr>
        <w:t>the school.</w:t>
      </w:r>
      <w:r w:rsidRPr="00D12E83">
        <w:rPr>
          <w:rFonts w:ascii="Verdana" w:hAnsi="Verdana" w:cs="Arial"/>
          <w:sz w:val="21"/>
          <w:szCs w:val="21"/>
        </w:rPr>
        <w:t xml:space="preserve"> They will consider whether</w:t>
      </w:r>
      <w:r w:rsidR="00D12E83">
        <w:rPr>
          <w:rFonts w:ascii="Verdana" w:hAnsi="Verdana" w:cs="Arial"/>
          <w:sz w:val="21"/>
          <w:szCs w:val="21"/>
        </w:rPr>
        <w:t xml:space="preserve"> the school </w:t>
      </w:r>
      <w:r w:rsidRPr="00D12E83">
        <w:rPr>
          <w:rFonts w:ascii="Verdana" w:hAnsi="Verdana" w:cs="Arial"/>
          <w:sz w:val="21"/>
          <w:szCs w:val="21"/>
        </w:rPr>
        <w:t xml:space="preserve">has adhered to education legislation and any statutory policies connected with the complaint. </w:t>
      </w:r>
    </w:p>
    <w:p w14:paraId="6496F480" w14:textId="2F422504" w:rsidR="00C129BD" w:rsidRPr="00CD2E6D" w:rsidRDefault="00C129BD" w:rsidP="00C129BD">
      <w:pPr>
        <w:rPr>
          <w:rFonts w:ascii="Verdana" w:hAnsi="Verdana" w:cs="Arial"/>
          <w:sz w:val="21"/>
          <w:szCs w:val="21"/>
        </w:rPr>
      </w:pPr>
      <w:r w:rsidRPr="00D12E83">
        <w:rPr>
          <w:rFonts w:ascii="Verdana" w:hAnsi="Verdana" w:cs="Arial"/>
          <w:sz w:val="21"/>
          <w:szCs w:val="21"/>
        </w:rPr>
        <w:lastRenderedPageBreak/>
        <w:t xml:space="preserve">The complainant can refer their complaint to the Department for Education online at: </w:t>
      </w:r>
      <w:hyperlink r:id="rId14" w:history="1">
        <w:r w:rsidRPr="00D12E83">
          <w:rPr>
            <w:rFonts w:ascii="Verdana" w:hAnsi="Verdana" w:cs="Arial"/>
            <w:color w:val="0000FF"/>
            <w:sz w:val="21"/>
            <w:szCs w:val="21"/>
            <w:u w:val="single"/>
          </w:rPr>
          <w:t>www.education.gov.uk/contactus</w:t>
        </w:r>
      </w:hyperlink>
      <w:r w:rsidR="007B518E">
        <w:rPr>
          <w:rFonts w:ascii="Verdana" w:hAnsi="Verdana" w:cs="Arial"/>
          <w:sz w:val="21"/>
          <w:szCs w:val="21"/>
        </w:rPr>
        <w:t xml:space="preserve">, </w:t>
      </w:r>
      <w:r w:rsidRPr="00D12E83">
        <w:rPr>
          <w:rFonts w:ascii="Verdana" w:hAnsi="Verdana" w:cs="Arial"/>
          <w:sz w:val="21"/>
          <w:szCs w:val="21"/>
        </w:rPr>
        <w:t>by telephone on: 0370 000 2288 or by writing to:</w:t>
      </w:r>
    </w:p>
    <w:p w14:paraId="0E2EADC4" w14:textId="77777777" w:rsidR="00C129BD" w:rsidRPr="00D12E83" w:rsidRDefault="00C129BD" w:rsidP="00C129BD">
      <w:pPr>
        <w:widowControl w:val="0"/>
        <w:overflowPunct w:val="0"/>
        <w:autoSpaceDE w:val="0"/>
        <w:spacing w:after="0"/>
        <w:rPr>
          <w:rFonts w:ascii="Verdana" w:hAnsi="Verdana"/>
          <w:sz w:val="21"/>
          <w:szCs w:val="21"/>
        </w:rPr>
      </w:pPr>
      <w:r w:rsidRPr="00D12E83">
        <w:rPr>
          <w:rFonts w:ascii="Verdana" w:hAnsi="Verdana"/>
          <w:sz w:val="21"/>
          <w:szCs w:val="21"/>
        </w:rPr>
        <w:t>Department for Education</w:t>
      </w:r>
      <w:r w:rsidRPr="00D12E83">
        <w:rPr>
          <w:rFonts w:ascii="Verdana" w:hAnsi="Verdana"/>
          <w:sz w:val="21"/>
          <w:szCs w:val="21"/>
        </w:rPr>
        <w:br/>
        <w:t>Piccadilly Gate</w:t>
      </w:r>
      <w:r w:rsidRPr="00D12E83">
        <w:rPr>
          <w:rFonts w:ascii="Verdana" w:hAnsi="Verdana"/>
          <w:sz w:val="21"/>
          <w:szCs w:val="21"/>
        </w:rPr>
        <w:br/>
        <w:t>Store Street</w:t>
      </w:r>
      <w:r w:rsidRPr="00D12E83">
        <w:rPr>
          <w:rFonts w:ascii="Verdana" w:hAnsi="Verdana"/>
          <w:sz w:val="21"/>
          <w:szCs w:val="21"/>
        </w:rPr>
        <w:br/>
        <w:t>Manchester</w:t>
      </w:r>
      <w:r w:rsidRPr="00D12E83">
        <w:rPr>
          <w:rFonts w:ascii="Verdana" w:hAnsi="Verdana"/>
          <w:b/>
          <w:sz w:val="21"/>
          <w:szCs w:val="21"/>
        </w:rPr>
        <w:t xml:space="preserve"> </w:t>
      </w:r>
    </w:p>
    <w:p w14:paraId="6A2BBF3E" w14:textId="64D8F41A" w:rsidR="00C129BD" w:rsidRPr="00D12E83" w:rsidRDefault="00C129BD" w:rsidP="00C129BD">
      <w:pPr>
        <w:rPr>
          <w:rFonts w:ascii="Verdana" w:hAnsi="Verdana"/>
          <w:sz w:val="21"/>
          <w:szCs w:val="21"/>
        </w:rPr>
      </w:pPr>
      <w:r w:rsidRPr="00D12E83">
        <w:rPr>
          <w:rFonts w:ascii="Verdana" w:hAnsi="Verdana"/>
          <w:sz w:val="21"/>
          <w:szCs w:val="21"/>
        </w:rPr>
        <w:t>M1 2WD.</w:t>
      </w:r>
    </w:p>
    <w:p w14:paraId="074A6B11" w14:textId="37C92E1F" w:rsidR="00BC08C9" w:rsidRPr="00FF13C4" w:rsidRDefault="00CD2E6D" w:rsidP="00E21D79">
      <w:pPr>
        <w:pBdr>
          <w:bottom w:val="single" w:sz="4" w:space="1" w:color="auto"/>
        </w:pBdr>
        <w:spacing w:before="180" w:after="60"/>
        <w:jc w:val="both"/>
        <w:rPr>
          <w:rFonts w:ascii="Verdana" w:hAnsi="Verdana"/>
          <w:sz w:val="21"/>
          <w:szCs w:val="21"/>
        </w:rPr>
      </w:pPr>
      <w:r>
        <w:rPr>
          <w:rFonts w:ascii="Verdana" w:hAnsi="Verdana"/>
          <w:b/>
          <w:bCs/>
          <w:sz w:val="21"/>
          <w:szCs w:val="21"/>
        </w:rPr>
        <w:t>6.</w:t>
      </w:r>
      <w:r w:rsidR="00BC08C9" w:rsidRPr="00FF13C4">
        <w:rPr>
          <w:rFonts w:ascii="Verdana" w:hAnsi="Verdana"/>
          <w:b/>
          <w:bCs/>
          <w:sz w:val="21"/>
          <w:szCs w:val="21"/>
        </w:rPr>
        <w:t xml:space="preserve"> Provision for children with special educational or disability needs.</w:t>
      </w:r>
    </w:p>
    <w:p w14:paraId="4CFA2D56" w14:textId="77777777" w:rsidR="00BC08C9" w:rsidRPr="00FF13C4" w:rsidRDefault="00BC08C9" w:rsidP="00BC08C9">
      <w:pPr>
        <w:jc w:val="both"/>
        <w:rPr>
          <w:rFonts w:ascii="Verdana" w:hAnsi="Verdana"/>
          <w:sz w:val="21"/>
          <w:szCs w:val="21"/>
        </w:rPr>
      </w:pPr>
      <w:r w:rsidRPr="00FF13C4">
        <w:rPr>
          <w:rFonts w:ascii="Verdana" w:hAnsi="Verdana"/>
          <w:sz w:val="21"/>
          <w:szCs w:val="21"/>
        </w:rPr>
        <w:t>If you feel that the school has not provided the support required by your child’s SEN statement or education, health and care (EHC) plan you should talk to the school’s special educational needs coordinator. If your complaint remains unresolved you should follow the complaints procedure outlined above and if you then remain unhappy you should contact the Local Authority. https://www.herefordshire.gov.uk/info/200144/schools_and_education/841/children_with_spe cial_educational_needs_and_disability</w:t>
      </w:r>
    </w:p>
    <w:p w14:paraId="5D14B49A" w14:textId="5D0D249F" w:rsidR="00BC08C9" w:rsidRDefault="00BC08C9" w:rsidP="00CD2E6D">
      <w:pPr>
        <w:jc w:val="both"/>
        <w:rPr>
          <w:rFonts w:ascii="Verdana" w:hAnsi="Verdana"/>
          <w:b/>
          <w:spacing w:val="-2"/>
          <w:sz w:val="21"/>
          <w:szCs w:val="21"/>
        </w:rPr>
      </w:pPr>
      <w:r w:rsidRPr="00FF13C4">
        <w:rPr>
          <w:rFonts w:ascii="Verdana" w:hAnsi="Verdana"/>
          <w:sz w:val="21"/>
          <w:szCs w:val="21"/>
        </w:rPr>
        <w:t xml:space="preserve">If you disagree with a decision that the LA has made about a SEN statement or an EHC plan you can appeal the decision through one of the following websites. Please note that complaints of this kind cannot be investigated by the school. https://www.gov.uk/appeal-ehc-plan-decision </w:t>
      </w:r>
      <w:hyperlink r:id="rId15" w:history="1">
        <w:r w:rsidRPr="00FF13C4">
          <w:rPr>
            <w:rStyle w:val="Hyperlink"/>
            <w:rFonts w:ascii="Verdana" w:hAnsi="Verdana"/>
            <w:sz w:val="21"/>
            <w:szCs w:val="21"/>
          </w:rPr>
          <w:t>https://www.gov.uk/appeal-sen-statement-decision</w:t>
        </w:r>
      </w:hyperlink>
    </w:p>
    <w:sectPr w:rsidR="00BC08C9" w:rsidSect="00151ADC">
      <w:footerReference w:type="default" r:id="rId16"/>
      <w:pgSz w:w="11906" w:h="16838"/>
      <w:pgMar w:top="851" w:right="1021" w:bottom="680" w:left="102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15A7" w14:textId="77777777" w:rsidR="006373FA" w:rsidRDefault="006373FA" w:rsidP="00D46F8D">
      <w:pPr>
        <w:spacing w:after="0" w:line="240" w:lineRule="auto"/>
      </w:pPr>
      <w:r>
        <w:separator/>
      </w:r>
    </w:p>
  </w:endnote>
  <w:endnote w:type="continuationSeparator" w:id="0">
    <w:p w14:paraId="4F0CAB82" w14:textId="77777777" w:rsidR="006373FA" w:rsidRDefault="006373FA"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9210"/>
      <w:docPartObj>
        <w:docPartGallery w:val="Page Numbers (Bottom of Page)"/>
        <w:docPartUnique/>
      </w:docPartObj>
    </w:sdtPr>
    <w:sdtEndPr>
      <w:rPr>
        <w:rFonts w:ascii="Verdana" w:hAnsi="Verdana"/>
        <w:noProof/>
        <w:sz w:val="18"/>
        <w:szCs w:val="18"/>
      </w:rPr>
    </w:sdtEndPr>
    <w:sdtContent>
      <w:p w14:paraId="4124F2CA" w14:textId="77777777" w:rsidR="001864ED" w:rsidRPr="00685374" w:rsidRDefault="001864ED">
        <w:pPr>
          <w:pStyle w:val="Footer"/>
          <w:jc w:val="center"/>
          <w:rPr>
            <w:rFonts w:ascii="Verdana" w:hAnsi="Verdana"/>
            <w:sz w:val="18"/>
            <w:szCs w:val="18"/>
          </w:rPr>
        </w:pPr>
        <w:r w:rsidRPr="00685374">
          <w:rPr>
            <w:rFonts w:ascii="Verdana" w:hAnsi="Verdana"/>
            <w:sz w:val="18"/>
            <w:szCs w:val="18"/>
          </w:rPr>
          <w:fldChar w:fldCharType="begin"/>
        </w:r>
        <w:r w:rsidRPr="00685374">
          <w:rPr>
            <w:rFonts w:ascii="Verdana" w:hAnsi="Verdana"/>
            <w:sz w:val="18"/>
            <w:szCs w:val="18"/>
          </w:rPr>
          <w:instrText xml:space="preserve"> PAGE   \* MERGEFORMAT </w:instrText>
        </w:r>
        <w:r w:rsidRPr="00685374">
          <w:rPr>
            <w:rFonts w:ascii="Verdana" w:hAnsi="Verdana"/>
            <w:sz w:val="18"/>
            <w:szCs w:val="18"/>
          </w:rPr>
          <w:fldChar w:fldCharType="separate"/>
        </w:r>
        <w:r w:rsidR="0077335A">
          <w:rPr>
            <w:rFonts w:ascii="Verdana" w:hAnsi="Verdana"/>
            <w:noProof/>
            <w:sz w:val="18"/>
            <w:szCs w:val="18"/>
          </w:rPr>
          <w:t>12</w:t>
        </w:r>
        <w:r w:rsidRPr="0068537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105E" w14:textId="77777777" w:rsidR="006373FA" w:rsidRDefault="006373FA" w:rsidP="00D46F8D">
      <w:pPr>
        <w:spacing w:after="0" w:line="240" w:lineRule="auto"/>
      </w:pPr>
      <w:r>
        <w:separator/>
      </w:r>
    </w:p>
  </w:footnote>
  <w:footnote w:type="continuationSeparator" w:id="0">
    <w:p w14:paraId="0F2F9C30" w14:textId="77777777" w:rsidR="006373FA" w:rsidRDefault="006373FA" w:rsidP="00D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7070"/>
    <w:multiLevelType w:val="hybridMultilevel"/>
    <w:tmpl w:val="738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8669E"/>
    <w:multiLevelType w:val="hybridMultilevel"/>
    <w:tmpl w:val="2EE0BEA2"/>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5FBD"/>
    <w:multiLevelType w:val="hybridMultilevel"/>
    <w:tmpl w:val="661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B3429"/>
    <w:multiLevelType w:val="multilevel"/>
    <w:tmpl w:val="AED017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F04EB7"/>
    <w:multiLevelType w:val="hybridMultilevel"/>
    <w:tmpl w:val="081E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116FE"/>
    <w:multiLevelType w:val="multilevel"/>
    <w:tmpl w:val="6B922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BE5B66"/>
    <w:multiLevelType w:val="multilevel"/>
    <w:tmpl w:val="46F8FA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5ECE4050"/>
    <w:multiLevelType w:val="hybridMultilevel"/>
    <w:tmpl w:val="17BAC104"/>
    <w:lvl w:ilvl="0" w:tplc="7EB44E18">
      <w:start w:val="1"/>
      <w:numFmt w:val="bullet"/>
      <w:lvlText w:val="•"/>
      <w:lvlJc w:val="left"/>
      <w:pPr>
        <w:ind w:left="123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5121B9"/>
    <w:multiLevelType w:val="hybridMultilevel"/>
    <w:tmpl w:val="CAE6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80EF3"/>
    <w:multiLevelType w:val="hybridMultilevel"/>
    <w:tmpl w:val="EAB6F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B3D2ECE"/>
    <w:multiLevelType w:val="multilevel"/>
    <w:tmpl w:val="8D56B48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
  </w:num>
  <w:num w:numId="3">
    <w:abstractNumId w:val="10"/>
  </w:num>
  <w:num w:numId="4">
    <w:abstractNumId w:val="0"/>
  </w:num>
  <w:num w:numId="5">
    <w:abstractNumId w:val="2"/>
  </w:num>
  <w:num w:numId="6">
    <w:abstractNumId w:val="4"/>
  </w:num>
  <w:num w:numId="7">
    <w:abstractNumId w:val="9"/>
  </w:num>
  <w:num w:numId="8">
    <w:abstractNumId w:val="8"/>
  </w:num>
  <w:num w:numId="9">
    <w:abstractNumId w:val="11"/>
  </w:num>
  <w:num w:numId="10">
    <w:abstractNumId w:val="6"/>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9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0829"/>
    <w:rsid w:val="00002AEB"/>
    <w:rsid w:val="00006558"/>
    <w:rsid w:val="000103EA"/>
    <w:rsid w:val="00012B53"/>
    <w:rsid w:val="00013317"/>
    <w:rsid w:val="00013DDB"/>
    <w:rsid w:val="000169F4"/>
    <w:rsid w:val="00021BD7"/>
    <w:rsid w:val="00021CB5"/>
    <w:rsid w:val="00041393"/>
    <w:rsid w:val="00047277"/>
    <w:rsid w:val="0005295F"/>
    <w:rsid w:val="000549EE"/>
    <w:rsid w:val="0006046D"/>
    <w:rsid w:val="00082788"/>
    <w:rsid w:val="00084462"/>
    <w:rsid w:val="0009460A"/>
    <w:rsid w:val="00097DBB"/>
    <w:rsid w:val="000A583C"/>
    <w:rsid w:val="000A6976"/>
    <w:rsid w:val="000B26F2"/>
    <w:rsid w:val="000B555F"/>
    <w:rsid w:val="000C4959"/>
    <w:rsid w:val="000F01B9"/>
    <w:rsid w:val="000F3D07"/>
    <w:rsid w:val="000F49DC"/>
    <w:rsid w:val="000F63E1"/>
    <w:rsid w:val="001110CF"/>
    <w:rsid w:val="00121AB6"/>
    <w:rsid w:val="00124126"/>
    <w:rsid w:val="00133648"/>
    <w:rsid w:val="00136B49"/>
    <w:rsid w:val="00140AAB"/>
    <w:rsid w:val="00145336"/>
    <w:rsid w:val="00151ADC"/>
    <w:rsid w:val="00157DE7"/>
    <w:rsid w:val="00181BE3"/>
    <w:rsid w:val="001864ED"/>
    <w:rsid w:val="00193835"/>
    <w:rsid w:val="001969D2"/>
    <w:rsid w:val="001A1E0D"/>
    <w:rsid w:val="001A3769"/>
    <w:rsid w:val="001B5D9A"/>
    <w:rsid w:val="001B75D3"/>
    <w:rsid w:val="001C035E"/>
    <w:rsid w:val="001C0C9A"/>
    <w:rsid w:val="001C0F54"/>
    <w:rsid w:val="001C43CB"/>
    <w:rsid w:val="001E1F59"/>
    <w:rsid w:val="001F5402"/>
    <w:rsid w:val="001F7D4F"/>
    <w:rsid w:val="0020269E"/>
    <w:rsid w:val="0021177D"/>
    <w:rsid w:val="002124BA"/>
    <w:rsid w:val="00214FA4"/>
    <w:rsid w:val="002253BF"/>
    <w:rsid w:val="00232799"/>
    <w:rsid w:val="00241E35"/>
    <w:rsid w:val="00244461"/>
    <w:rsid w:val="00261F22"/>
    <w:rsid w:val="00262FBE"/>
    <w:rsid w:val="002A0E23"/>
    <w:rsid w:val="002A157E"/>
    <w:rsid w:val="002D187A"/>
    <w:rsid w:val="002D4EB4"/>
    <w:rsid w:val="002E264B"/>
    <w:rsid w:val="002E3BEC"/>
    <w:rsid w:val="002E6349"/>
    <w:rsid w:val="002F42E4"/>
    <w:rsid w:val="002F4B9C"/>
    <w:rsid w:val="002F7691"/>
    <w:rsid w:val="003058CE"/>
    <w:rsid w:val="0032076B"/>
    <w:rsid w:val="003232A7"/>
    <w:rsid w:val="00332641"/>
    <w:rsid w:val="003530C4"/>
    <w:rsid w:val="00354E52"/>
    <w:rsid w:val="00357AB1"/>
    <w:rsid w:val="003635BF"/>
    <w:rsid w:val="003803F8"/>
    <w:rsid w:val="00380FFE"/>
    <w:rsid w:val="00382D27"/>
    <w:rsid w:val="00386058"/>
    <w:rsid w:val="003873EA"/>
    <w:rsid w:val="003A7B37"/>
    <w:rsid w:val="003B0D23"/>
    <w:rsid w:val="003B0F43"/>
    <w:rsid w:val="003C043C"/>
    <w:rsid w:val="003C0499"/>
    <w:rsid w:val="003D54AE"/>
    <w:rsid w:val="003D5C2A"/>
    <w:rsid w:val="003E28F0"/>
    <w:rsid w:val="003F0EC0"/>
    <w:rsid w:val="003F5E2A"/>
    <w:rsid w:val="003F69BE"/>
    <w:rsid w:val="00401302"/>
    <w:rsid w:val="004076C3"/>
    <w:rsid w:val="00407FE6"/>
    <w:rsid w:val="00430CB6"/>
    <w:rsid w:val="0043721A"/>
    <w:rsid w:val="00466FAB"/>
    <w:rsid w:val="00470E22"/>
    <w:rsid w:val="00477B81"/>
    <w:rsid w:val="0048212F"/>
    <w:rsid w:val="00483455"/>
    <w:rsid w:val="004876D3"/>
    <w:rsid w:val="00487847"/>
    <w:rsid w:val="00493C49"/>
    <w:rsid w:val="004A41AA"/>
    <w:rsid w:val="004C734E"/>
    <w:rsid w:val="004D72EA"/>
    <w:rsid w:val="004E67B1"/>
    <w:rsid w:val="004F5258"/>
    <w:rsid w:val="00514288"/>
    <w:rsid w:val="00521883"/>
    <w:rsid w:val="0052260C"/>
    <w:rsid w:val="00524A00"/>
    <w:rsid w:val="005463DE"/>
    <w:rsid w:val="00561C1E"/>
    <w:rsid w:val="00561EC3"/>
    <w:rsid w:val="005642C1"/>
    <w:rsid w:val="00580B4C"/>
    <w:rsid w:val="00580B57"/>
    <w:rsid w:val="0058395E"/>
    <w:rsid w:val="0058410D"/>
    <w:rsid w:val="005928C2"/>
    <w:rsid w:val="00593106"/>
    <w:rsid w:val="005A7604"/>
    <w:rsid w:val="005C56A9"/>
    <w:rsid w:val="005D2EF4"/>
    <w:rsid w:val="005D6CF9"/>
    <w:rsid w:val="005E40E5"/>
    <w:rsid w:val="005E6657"/>
    <w:rsid w:val="005E756C"/>
    <w:rsid w:val="005F0C7A"/>
    <w:rsid w:val="005F3DE6"/>
    <w:rsid w:val="00601955"/>
    <w:rsid w:val="006024D9"/>
    <w:rsid w:val="0062048C"/>
    <w:rsid w:val="006303B5"/>
    <w:rsid w:val="006373FA"/>
    <w:rsid w:val="00653392"/>
    <w:rsid w:val="00662197"/>
    <w:rsid w:val="00685374"/>
    <w:rsid w:val="00687C1C"/>
    <w:rsid w:val="006A3092"/>
    <w:rsid w:val="006B2594"/>
    <w:rsid w:val="006B2E1F"/>
    <w:rsid w:val="006B5B92"/>
    <w:rsid w:val="006C1BE3"/>
    <w:rsid w:val="006D3CB2"/>
    <w:rsid w:val="006D4384"/>
    <w:rsid w:val="006D6903"/>
    <w:rsid w:val="006E39B1"/>
    <w:rsid w:val="006E4C26"/>
    <w:rsid w:val="0070703A"/>
    <w:rsid w:val="007366C4"/>
    <w:rsid w:val="00750B96"/>
    <w:rsid w:val="007605E9"/>
    <w:rsid w:val="00766CB0"/>
    <w:rsid w:val="0077335A"/>
    <w:rsid w:val="00775DBD"/>
    <w:rsid w:val="00794822"/>
    <w:rsid w:val="007A353A"/>
    <w:rsid w:val="007A7028"/>
    <w:rsid w:val="007B4872"/>
    <w:rsid w:val="007B4E5E"/>
    <w:rsid w:val="007B518E"/>
    <w:rsid w:val="007C2B01"/>
    <w:rsid w:val="007D18E5"/>
    <w:rsid w:val="007D726E"/>
    <w:rsid w:val="007D76F6"/>
    <w:rsid w:val="007E24C1"/>
    <w:rsid w:val="007E59A9"/>
    <w:rsid w:val="0082292F"/>
    <w:rsid w:val="008232C6"/>
    <w:rsid w:val="00841769"/>
    <w:rsid w:val="00841EEC"/>
    <w:rsid w:val="00856341"/>
    <w:rsid w:val="00857ED4"/>
    <w:rsid w:val="00881EB8"/>
    <w:rsid w:val="008A4E9A"/>
    <w:rsid w:val="008B28B5"/>
    <w:rsid w:val="008B673E"/>
    <w:rsid w:val="008C00B5"/>
    <w:rsid w:val="008C11C6"/>
    <w:rsid w:val="008F7F9D"/>
    <w:rsid w:val="009037A4"/>
    <w:rsid w:val="00906152"/>
    <w:rsid w:val="0091033E"/>
    <w:rsid w:val="00924AAD"/>
    <w:rsid w:val="00930F5B"/>
    <w:rsid w:val="0094186E"/>
    <w:rsid w:val="00945140"/>
    <w:rsid w:val="00947199"/>
    <w:rsid w:val="00947992"/>
    <w:rsid w:val="00982908"/>
    <w:rsid w:val="009A1D88"/>
    <w:rsid w:val="009B00A0"/>
    <w:rsid w:val="009B103B"/>
    <w:rsid w:val="009B4796"/>
    <w:rsid w:val="009B5543"/>
    <w:rsid w:val="009B795E"/>
    <w:rsid w:val="009C3FF2"/>
    <w:rsid w:val="009C6F4F"/>
    <w:rsid w:val="009D21B2"/>
    <w:rsid w:val="009D788D"/>
    <w:rsid w:val="009D78CD"/>
    <w:rsid w:val="009E3858"/>
    <w:rsid w:val="00A420F7"/>
    <w:rsid w:val="00A640D0"/>
    <w:rsid w:val="00A64297"/>
    <w:rsid w:val="00A86737"/>
    <w:rsid w:val="00A90A9E"/>
    <w:rsid w:val="00A92C95"/>
    <w:rsid w:val="00AC1B22"/>
    <w:rsid w:val="00AC5272"/>
    <w:rsid w:val="00AC58F3"/>
    <w:rsid w:val="00AC6772"/>
    <w:rsid w:val="00AD6B9A"/>
    <w:rsid w:val="00AD7DC2"/>
    <w:rsid w:val="00AF4F70"/>
    <w:rsid w:val="00B03BCF"/>
    <w:rsid w:val="00B045B6"/>
    <w:rsid w:val="00B06F04"/>
    <w:rsid w:val="00B076AA"/>
    <w:rsid w:val="00B1150D"/>
    <w:rsid w:val="00B11991"/>
    <w:rsid w:val="00B14CA7"/>
    <w:rsid w:val="00B17FEA"/>
    <w:rsid w:val="00B23C8B"/>
    <w:rsid w:val="00B267DF"/>
    <w:rsid w:val="00B2769B"/>
    <w:rsid w:val="00B4149F"/>
    <w:rsid w:val="00B44260"/>
    <w:rsid w:val="00B51574"/>
    <w:rsid w:val="00B56C4E"/>
    <w:rsid w:val="00B920B6"/>
    <w:rsid w:val="00BC08C9"/>
    <w:rsid w:val="00BC3407"/>
    <w:rsid w:val="00BD0392"/>
    <w:rsid w:val="00BF5C46"/>
    <w:rsid w:val="00C111C2"/>
    <w:rsid w:val="00C11942"/>
    <w:rsid w:val="00C129BD"/>
    <w:rsid w:val="00C47A08"/>
    <w:rsid w:val="00C56B8B"/>
    <w:rsid w:val="00C74B4F"/>
    <w:rsid w:val="00C75BE3"/>
    <w:rsid w:val="00C83443"/>
    <w:rsid w:val="00C93010"/>
    <w:rsid w:val="00C954BA"/>
    <w:rsid w:val="00C96D8C"/>
    <w:rsid w:val="00CA3B4F"/>
    <w:rsid w:val="00CA545E"/>
    <w:rsid w:val="00CB0B15"/>
    <w:rsid w:val="00CB3A3F"/>
    <w:rsid w:val="00CC1276"/>
    <w:rsid w:val="00CD2E6D"/>
    <w:rsid w:val="00CD4BC8"/>
    <w:rsid w:val="00CD619A"/>
    <w:rsid w:val="00D00F7F"/>
    <w:rsid w:val="00D049F7"/>
    <w:rsid w:val="00D12E83"/>
    <w:rsid w:val="00D1781B"/>
    <w:rsid w:val="00D17DC6"/>
    <w:rsid w:val="00D23692"/>
    <w:rsid w:val="00D25092"/>
    <w:rsid w:val="00D46F8D"/>
    <w:rsid w:val="00D50FCC"/>
    <w:rsid w:val="00D542D0"/>
    <w:rsid w:val="00D6052F"/>
    <w:rsid w:val="00D77C02"/>
    <w:rsid w:val="00D830EF"/>
    <w:rsid w:val="00D9469D"/>
    <w:rsid w:val="00D962DD"/>
    <w:rsid w:val="00DB467E"/>
    <w:rsid w:val="00DB7D73"/>
    <w:rsid w:val="00DC0B1A"/>
    <w:rsid w:val="00DC2FEA"/>
    <w:rsid w:val="00DD7564"/>
    <w:rsid w:val="00DD7C54"/>
    <w:rsid w:val="00DE2B26"/>
    <w:rsid w:val="00DE70C7"/>
    <w:rsid w:val="00DE7433"/>
    <w:rsid w:val="00DF0630"/>
    <w:rsid w:val="00DF3A2C"/>
    <w:rsid w:val="00DF55A3"/>
    <w:rsid w:val="00E126E1"/>
    <w:rsid w:val="00E12ADA"/>
    <w:rsid w:val="00E16751"/>
    <w:rsid w:val="00E21D79"/>
    <w:rsid w:val="00E30A1A"/>
    <w:rsid w:val="00E33277"/>
    <w:rsid w:val="00E41F21"/>
    <w:rsid w:val="00E4343F"/>
    <w:rsid w:val="00E476F8"/>
    <w:rsid w:val="00E73A53"/>
    <w:rsid w:val="00E75A1C"/>
    <w:rsid w:val="00E77842"/>
    <w:rsid w:val="00E80C55"/>
    <w:rsid w:val="00E82794"/>
    <w:rsid w:val="00E85B1E"/>
    <w:rsid w:val="00E87558"/>
    <w:rsid w:val="00E96A99"/>
    <w:rsid w:val="00EA0AA8"/>
    <w:rsid w:val="00EA4D1D"/>
    <w:rsid w:val="00EA4DF3"/>
    <w:rsid w:val="00EB0552"/>
    <w:rsid w:val="00EB3453"/>
    <w:rsid w:val="00EB728C"/>
    <w:rsid w:val="00EC026E"/>
    <w:rsid w:val="00EC02EC"/>
    <w:rsid w:val="00EC123A"/>
    <w:rsid w:val="00EC66A4"/>
    <w:rsid w:val="00EE1092"/>
    <w:rsid w:val="00EE3A64"/>
    <w:rsid w:val="00F00BE2"/>
    <w:rsid w:val="00F039A0"/>
    <w:rsid w:val="00F05388"/>
    <w:rsid w:val="00F06359"/>
    <w:rsid w:val="00F07FDE"/>
    <w:rsid w:val="00F107DB"/>
    <w:rsid w:val="00F21719"/>
    <w:rsid w:val="00F23385"/>
    <w:rsid w:val="00F2425B"/>
    <w:rsid w:val="00F2705C"/>
    <w:rsid w:val="00F31313"/>
    <w:rsid w:val="00F35C32"/>
    <w:rsid w:val="00F4121F"/>
    <w:rsid w:val="00F4182D"/>
    <w:rsid w:val="00F51929"/>
    <w:rsid w:val="00F52F87"/>
    <w:rsid w:val="00F55108"/>
    <w:rsid w:val="00F65832"/>
    <w:rsid w:val="00F76BEE"/>
    <w:rsid w:val="00F84CCB"/>
    <w:rsid w:val="00F85494"/>
    <w:rsid w:val="00F867C7"/>
    <w:rsid w:val="00FA2134"/>
    <w:rsid w:val="00FA6551"/>
    <w:rsid w:val="00FA6707"/>
    <w:rsid w:val="00FA728B"/>
    <w:rsid w:val="00FD040D"/>
    <w:rsid w:val="00FD0C19"/>
    <w:rsid w:val="00FD78E2"/>
    <w:rsid w:val="00FE1FEC"/>
    <w:rsid w:val="00FE3C90"/>
    <w:rsid w:val="00FE401A"/>
    <w:rsid w:val="00FF13C4"/>
    <w:rsid w:val="00FF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A12A"/>
  <w15:chartTrackingRefBased/>
  <w15:docId w15:val="{222EDD6B-F5D3-4297-88A5-E52E477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A7B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1969D2"/>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1969D2"/>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1969D2"/>
    <w:pPr>
      <w:numPr>
        <w:numId w:val="3"/>
      </w:numPr>
      <w:spacing w:after="0" w:line="274" w:lineRule="auto"/>
      <w:ind w:left="340" w:hanging="340"/>
    </w:pPr>
    <w:rPr>
      <w:rFonts w:ascii="Arial" w:eastAsia="Arial" w:hAnsi="Arial" w:cs="Times New Roman"/>
      <w:sz w:val="20"/>
      <w:szCs w:val="20"/>
      <w:lang w:eastAsia="en-GB"/>
    </w:rPr>
  </w:style>
  <w:style w:type="character" w:customStyle="1" w:styleId="Heading1Char">
    <w:name w:val="Heading 1 Char"/>
    <w:basedOn w:val="DefaultParagraphFont"/>
    <w:link w:val="Heading1"/>
    <w:uiPriority w:val="9"/>
    <w:rsid w:val="00D00F7F"/>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F51929"/>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C111C2"/>
    <w:rPr>
      <w:color w:val="605E5C"/>
      <w:shd w:val="clear" w:color="auto" w:fill="E1DFDD"/>
    </w:rPr>
  </w:style>
  <w:style w:type="paragraph" w:customStyle="1" w:styleId="alcpsubhead">
    <w:name w:val="alcpsubhead"/>
    <w:basedOn w:val="Normal"/>
    <w:rsid w:val="00B11991"/>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semiHidden/>
    <w:rsid w:val="003A7B37"/>
    <w:rPr>
      <w:rFonts w:asciiTheme="majorHAnsi" w:eastAsiaTheme="majorEastAsia" w:hAnsiTheme="majorHAnsi" w:cstheme="majorBidi"/>
      <w:color w:val="2F5496" w:themeColor="accent1" w:themeShade="BF"/>
      <w:sz w:val="26"/>
      <w:szCs w:val="26"/>
    </w:rPr>
  </w:style>
  <w:style w:type="numbering" w:customStyle="1" w:styleId="LFO4">
    <w:name w:val="LFO4"/>
    <w:basedOn w:val="NoList"/>
    <w:rsid w:val="000F01B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553543698">
      <w:bodyDiv w:val="1"/>
      <w:marLeft w:val="0"/>
      <w:marRight w:val="0"/>
      <w:marTop w:val="0"/>
      <w:marBottom w:val="0"/>
      <w:divBdr>
        <w:top w:val="none" w:sz="0" w:space="0" w:color="auto"/>
        <w:left w:val="none" w:sz="0" w:space="0" w:color="auto"/>
        <w:bottom w:val="none" w:sz="0" w:space="0" w:color="auto"/>
        <w:right w:val="none" w:sz="0" w:space="0" w:color="auto"/>
      </w:divBdr>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 w:id="20527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school-discipline-exclusions/exclusions" TargetMode="External"/><Relationship Id="rId5" Type="http://schemas.openxmlformats.org/officeDocument/2006/relationships/webSettings" Target="webSettings.xml"/><Relationship Id="rId15" Type="http://schemas.openxmlformats.org/officeDocument/2006/relationships/hyperlink" Target="https://www.gov.uk/appeal-sen-statement-decision" TargetMode="External"/><Relationship Id="rId10" Type="http://schemas.openxmlformats.org/officeDocument/2006/relationships/hyperlink" Target="https://www.gov.uk/government/publications/school-complaints-procedures/best-practice-advice-for-school-complaints-procedures-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2103-F0AF-4573-A15F-B2E18546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Liz Mackay</cp:lastModifiedBy>
  <cp:revision>3</cp:revision>
  <cp:lastPrinted>2021-04-30T21:02:00Z</cp:lastPrinted>
  <dcterms:created xsi:type="dcterms:W3CDTF">2021-11-14T22:59:00Z</dcterms:created>
  <dcterms:modified xsi:type="dcterms:W3CDTF">2021-11-14T23:04:00Z</dcterms:modified>
</cp:coreProperties>
</file>